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73AC4" w14:textId="77777777" w:rsidR="004F59D5" w:rsidRDefault="004F59D5" w:rsidP="004F59D5">
      <w:pPr>
        <w:jc w:val="center"/>
      </w:pPr>
      <w:r>
        <w:rPr>
          <w:noProof/>
        </w:rPr>
        <w:drawing>
          <wp:inline distT="0" distB="0" distL="0" distR="0" wp14:anchorId="5B3B643A" wp14:editId="13711AB8">
            <wp:extent cx="3360420" cy="128299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eo Covid.png"/>
                    <pic:cNvPicPr/>
                  </pic:nvPicPr>
                  <pic:blipFill rotWithShape="1">
                    <a:blip r:embed="rId7">
                      <a:extLst>
                        <a:ext uri="{28A0092B-C50C-407E-A947-70E740481C1C}">
                          <a14:useLocalDpi xmlns:a14="http://schemas.microsoft.com/office/drawing/2010/main" val="0"/>
                        </a:ext>
                      </a:extLst>
                    </a:blip>
                    <a:srcRect t="28872" r="-817" b="32636"/>
                    <a:stretch/>
                  </pic:blipFill>
                  <pic:spPr bwMode="auto">
                    <a:xfrm>
                      <a:off x="0" y="0"/>
                      <a:ext cx="3553300" cy="1356640"/>
                    </a:xfrm>
                    <a:prstGeom prst="rect">
                      <a:avLst/>
                    </a:prstGeom>
                    <a:ln>
                      <a:noFill/>
                    </a:ln>
                    <a:extLst>
                      <a:ext uri="{53640926-AAD7-44D8-BBD7-CCE9431645EC}">
                        <a14:shadowObscured xmlns:a14="http://schemas.microsoft.com/office/drawing/2010/main"/>
                      </a:ext>
                    </a:extLst>
                  </pic:spPr>
                </pic:pic>
              </a:graphicData>
            </a:graphic>
          </wp:inline>
        </w:drawing>
      </w:r>
    </w:p>
    <w:p w14:paraId="0D6E41F1" w14:textId="1E568F54" w:rsidR="004F59D5" w:rsidRDefault="004F59D5" w:rsidP="005C1E60">
      <w:pPr>
        <w:pStyle w:val="Titre1"/>
        <w:jc w:val="center"/>
      </w:pPr>
      <w:r>
        <w:t>Première rencontre « Réinvestir l’espace du musée »</w:t>
      </w:r>
    </w:p>
    <w:p w14:paraId="7B6D8D60" w14:textId="2D8D7468" w:rsidR="004F59D5" w:rsidRDefault="004F59D5" w:rsidP="003E7226">
      <w:pPr>
        <w:jc w:val="center"/>
      </w:pPr>
      <w:r>
        <w:t>Compte-rendu de l’atelier n°</w:t>
      </w:r>
      <w:r w:rsidR="00ED158A" w:rsidRPr="00ED158A">
        <w:t>16</w:t>
      </w:r>
      <w:r w:rsidR="00ED158A">
        <w:t xml:space="preserve"> </w:t>
      </w:r>
      <w:r w:rsidR="003E7226" w:rsidRPr="00ED158A">
        <w:t xml:space="preserve">- </w:t>
      </w:r>
      <w:r>
        <w:t>19 Mai 2020 – 14h</w:t>
      </w:r>
    </w:p>
    <w:p w14:paraId="119D0BD5" w14:textId="574AF550" w:rsidR="004F59D5" w:rsidRDefault="004F59D5" w:rsidP="005C1E60">
      <w:pPr>
        <w:pStyle w:val="Titre2"/>
        <w:jc w:val="center"/>
      </w:pPr>
      <w:r>
        <w:t>Présents</w:t>
      </w:r>
    </w:p>
    <w:p w14:paraId="63EA619F" w14:textId="77777777" w:rsidR="000A5EAC" w:rsidRPr="000A5EAC" w:rsidRDefault="000A5EAC" w:rsidP="000A5EAC"/>
    <w:p w14:paraId="5C27CC9F" w14:textId="40249A38" w:rsidR="00ED158A" w:rsidRPr="00ED158A" w:rsidRDefault="00ED158A" w:rsidP="00ED158A">
      <w:pPr>
        <w:rPr>
          <w:b/>
          <w:bCs/>
          <w:sz w:val="20"/>
          <w:szCs w:val="20"/>
        </w:rPr>
      </w:pPr>
      <w:r w:rsidRPr="00ED158A">
        <w:rPr>
          <w:b/>
          <w:bCs/>
          <w:sz w:val="20"/>
          <w:szCs w:val="20"/>
        </w:rPr>
        <w:t>Xavier de la Selle</w:t>
      </w:r>
      <w:r>
        <w:rPr>
          <w:b/>
          <w:bCs/>
          <w:sz w:val="20"/>
          <w:szCs w:val="20"/>
        </w:rPr>
        <w:t xml:space="preserve">, </w:t>
      </w:r>
      <w:r w:rsidRPr="00ED158A">
        <w:rPr>
          <w:sz w:val="20"/>
          <w:szCs w:val="20"/>
        </w:rPr>
        <w:t xml:space="preserve">Directeur des musées </w:t>
      </w:r>
      <w:proofErr w:type="spellStart"/>
      <w:r w:rsidRPr="00ED158A">
        <w:rPr>
          <w:sz w:val="20"/>
          <w:szCs w:val="20"/>
        </w:rPr>
        <w:t>Gadagne</w:t>
      </w:r>
      <w:proofErr w:type="spellEnd"/>
      <w:r w:rsidRPr="00ED158A">
        <w:rPr>
          <w:sz w:val="20"/>
          <w:szCs w:val="20"/>
        </w:rPr>
        <w:t xml:space="preserve"> / Facilitateur</w:t>
      </w:r>
      <w:r>
        <w:rPr>
          <w:b/>
          <w:bCs/>
          <w:sz w:val="20"/>
          <w:szCs w:val="20"/>
        </w:rPr>
        <w:t xml:space="preserve"> </w:t>
      </w:r>
    </w:p>
    <w:p w14:paraId="1416267D" w14:textId="725F98F5" w:rsidR="00ED158A" w:rsidRPr="00ED158A" w:rsidRDefault="00ED158A" w:rsidP="00ED158A">
      <w:pPr>
        <w:rPr>
          <w:sz w:val="20"/>
          <w:szCs w:val="20"/>
        </w:rPr>
      </w:pPr>
      <w:r w:rsidRPr="00ED158A">
        <w:rPr>
          <w:b/>
          <w:bCs/>
          <w:sz w:val="20"/>
          <w:szCs w:val="20"/>
        </w:rPr>
        <w:t>Eva</w:t>
      </w:r>
      <w:r>
        <w:rPr>
          <w:b/>
          <w:bCs/>
          <w:sz w:val="20"/>
          <w:szCs w:val="20"/>
        </w:rPr>
        <w:t xml:space="preserve"> </w:t>
      </w:r>
      <w:r w:rsidRPr="00ED158A">
        <w:rPr>
          <w:b/>
          <w:bCs/>
          <w:sz w:val="20"/>
          <w:szCs w:val="20"/>
        </w:rPr>
        <w:t>G</w:t>
      </w:r>
      <w:r>
        <w:rPr>
          <w:b/>
          <w:bCs/>
          <w:sz w:val="20"/>
          <w:szCs w:val="20"/>
        </w:rPr>
        <w:t xml:space="preserve">allet, </w:t>
      </w:r>
      <w:r w:rsidRPr="00ED158A">
        <w:rPr>
          <w:sz w:val="20"/>
          <w:szCs w:val="20"/>
        </w:rPr>
        <w:t xml:space="preserve">Musée national Jean-Jacques Henner / Scribe </w:t>
      </w:r>
    </w:p>
    <w:p w14:paraId="4A997DB3" w14:textId="16054EBB" w:rsidR="00ED158A" w:rsidRDefault="00ED158A">
      <w:pPr>
        <w:rPr>
          <w:b/>
          <w:bCs/>
          <w:sz w:val="20"/>
          <w:szCs w:val="20"/>
        </w:rPr>
      </w:pPr>
      <w:r w:rsidRPr="00ED158A">
        <w:rPr>
          <w:b/>
          <w:bCs/>
          <w:sz w:val="20"/>
          <w:szCs w:val="20"/>
        </w:rPr>
        <w:t>Anne Kazmierczak</w:t>
      </w:r>
      <w:r>
        <w:rPr>
          <w:b/>
          <w:bCs/>
          <w:sz w:val="20"/>
          <w:szCs w:val="20"/>
        </w:rPr>
        <w:t xml:space="preserve">, </w:t>
      </w:r>
      <w:r w:rsidRPr="00ED158A">
        <w:rPr>
          <w:sz w:val="20"/>
          <w:szCs w:val="20"/>
        </w:rPr>
        <w:t>Chargée de communication - Musée de Normandie</w:t>
      </w:r>
      <w:r w:rsidRPr="00ED158A">
        <w:rPr>
          <w:b/>
          <w:bCs/>
          <w:sz w:val="20"/>
          <w:szCs w:val="20"/>
        </w:rPr>
        <w:t xml:space="preserve"> </w:t>
      </w:r>
    </w:p>
    <w:p w14:paraId="355F0CA2" w14:textId="5D679538" w:rsidR="00ED158A" w:rsidRPr="00ED158A" w:rsidRDefault="00ED158A">
      <w:pPr>
        <w:rPr>
          <w:sz w:val="20"/>
          <w:szCs w:val="20"/>
        </w:rPr>
      </w:pPr>
      <w:r w:rsidRPr="00ED158A">
        <w:rPr>
          <w:b/>
          <w:bCs/>
          <w:sz w:val="20"/>
          <w:szCs w:val="20"/>
        </w:rPr>
        <w:t>GALPIN Juliette</w:t>
      </w:r>
      <w:r>
        <w:rPr>
          <w:b/>
          <w:bCs/>
          <w:sz w:val="20"/>
          <w:szCs w:val="20"/>
        </w:rPr>
        <w:t xml:space="preserve">, </w:t>
      </w:r>
      <w:r w:rsidRPr="00ED158A">
        <w:rPr>
          <w:sz w:val="20"/>
          <w:szCs w:val="20"/>
        </w:rPr>
        <w:t xml:space="preserve">Conservatrice responsable du Muséum, et de l'Action Culturelle pour les Musées de Troyes </w:t>
      </w:r>
    </w:p>
    <w:p w14:paraId="7F27B08C" w14:textId="4C767E5D" w:rsidR="00ED158A" w:rsidRDefault="00ED158A">
      <w:pPr>
        <w:rPr>
          <w:b/>
          <w:bCs/>
          <w:sz w:val="20"/>
          <w:szCs w:val="20"/>
        </w:rPr>
      </w:pPr>
      <w:r w:rsidRPr="00ED158A">
        <w:rPr>
          <w:b/>
          <w:bCs/>
          <w:sz w:val="20"/>
          <w:szCs w:val="20"/>
        </w:rPr>
        <w:t xml:space="preserve">Florence </w:t>
      </w:r>
      <w:proofErr w:type="spellStart"/>
      <w:r w:rsidRPr="00ED158A">
        <w:rPr>
          <w:b/>
          <w:bCs/>
          <w:sz w:val="20"/>
          <w:szCs w:val="20"/>
        </w:rPr>
        <w:t>Chaligné</w:t>
      </w:r>
      <w:proofErr w:type="spellEnd"/>
      <w:r w:rsidRPr="00ED158A">
        <w:rPr>
          <w:b/>
          <w:bCs/>
          <w:sz w:val="20"/>
          <w:szCs w:val="20"/>
        </w:rPr>
        <w:t xml:space="preserve">, </w:t>
      </w:r>
      <w:r w:rsidRPr="00ED158A">
        <w:rPr>
          <w:sz w:val="20"/>
          <w:szCs w:val="20"/>
        </w:rPr>
        <w:t>Directrice de l’Écomusée du Perche</w:t>
      </w:r>
      <w:r w:rsidRPr="00ED158A">
        <w:rPr>
          <w:b/>
          <w:bCs/>
          <w:sz w:val="20"/>
          <w:szCs w:val="20"/>
        </w:rPr>
        <w:t xml:space="preserve"> </w:t>
      </w:r>
    </w:p>
    <w:p w14:paraId="58FFD577" w14:textId="50D6EE7E" w:rsidR="00ED158A" w:rsidRDefault="00ED158A">
      <w:pPr>
        <w:rPr>
          <w:b/>
          <w:bCs/>
          <w:sz w:val="20"/>
          <w:szCs w:val="20"/>
        </w:rPr>
      </w:pPr>
      <w:r w:rsidRPr="00ED158A">
        <w:rPr>
          <w:b/>
          <w:bCs/>
          <w:sz w:val="20"/>
          <w:szCs w:val="20"/>
        </w:rPr>
        <w:t>Paul</w:t>
      </w:r>
      <w:r>
        <w:rPr>
          <w:b/>
          <w:bCs/>
          <w:sz w:val="20"/>
          <w:szCs w:val="20"/>
        </w:rPr>
        <w:t xml:space="preserve"> </w:t>
      </w:r>
      <w:proofErr w:type="spellStart"/>
      <w:r w:rsidRPr="00ED158A">
        <w:rPr>
          <w:b/>
          <w:bCs/>
          <w:sz w:val="20"/>
          <w:szCs w:val="20"/>
        </w:rPr>
        <w:t>Guermond</w:t>
      </w:r>
      <w:proofErr w:type="spellEnd"/>
      <w:r w:rsidRPr="00ED158A">
        <w:rPr>
          <w:b/>
          <w:bCs/>
          <w:sz w:val="20"/>
          <w:szCs w:val="20"/>
        </w:rPr>
        <w:t>,</w:t>
      </w:r>
      <w:r w:rsidRPr="00ED158A">
        <w:rPr>
          <w:b/>
          <w:bCs/>
          <w:sz w:val="20"/>
          <w:szCs w:val="20"/>
        </w:rPr>
        <w:tab/>
      </w:r>
      <w:r w:rsidRPr="00ED158A">
        <w:rPr>
          <w:sz w:val="20"/>
          <w:szCs w:val="20"/>
        </w:rPr>
        <w:t>Chef de service Collections et Expositions</w:t>
      </w:r>
      <w:r>
        <w:rPr>
          <w:b/>
          <w:bCs/>
          <w:sz w:val="20"/>
          <w:szCs w:val="20"/>
        </w:rPr>
        <w:t xml:space="preserve">, </w:t>
      </w:r>
      <w:r w:rsidRPr="00ED158A">
        <w:rPr>
          <w:sz w:val="20"/>
          <w:szCs w:val="20"/>
        </w:rPr>
        <w:t>Musées de Cherbourg-en-Cotentin,</w:t>
      </w:r>
    </w:p>
    <w:p w14:paraId="2989C709" w14:textId="77777777" w:rsidR="000A5EAC" w:rsidRPr="000A5EAC" w:rsidRDefault="000A5EAC">
      <w:pPr>
        <w:rPr>
          <w:sz w:val="20"/>
          <w:szCs w:val="20"/>
        </w:rPr>
      </w:pPr>
    </w:p>
    <w:p w14:paraId="61D7C65B" w14:textId="77777777" w:rsidR="000A5EAC" w:rsidRPr="000A5EAC" w:rsidRDefault="000A5EAC">
      <w:pPr>
        <w:rPr>
          <w:sz w:val="20"/>
          <w:szCs w:val="20"/>
        </w:rPr>
      </w:pPr>
    </w:p>
    <w:p w14:paraId="5E9FB289" w14:textId="77777777" w:rsidR="000A5EAC" w:rsidRPr="000A5EAC" w:rsidRDefault="000A5EAC">
      <w:pPr>
        <w:rPr>
          <w:sz w:val="20"/>
          <w:szCs w:val="20"/>
        </w:rPr>
      </w:pPr>
    </w:p>
    <w:p w14:paraId="524C11C1" w14:textId="4B51F4D3" w:rsidR="00513C76" w:rsidRPr="000A5EAC" w:rsidRDefault="00513C76">
      <w:r w:rsidRPr="000A5EAC">
        <w:br w:type="page"/>
      </w:r>
    </w:p>
    <w:p w14:paraId="470B23A0" w14:textId="687F73BB" w:rsidR="004F59D5" w:rsidRDefault="004F59D5" w:rsidP="005C1E60">
      <w:pPr>
        <w:pStyle w:val="Titre2"/>
        <w:jc w:val="center"/>
      </w:pPr>
      <w:r>
        <w:lastRenderedPageBreak/>
        <w:t>Échanges introductifs</w:t>
      </w:r>
    </w:p>
    <w:p w14:paraId="7C87BD19" w14:textId="7E6E650F" w:rsidR="00BE3D29" w:rsidRDefault="00BE3D29" w:rsidP="00BE3D29"/>
    <w:p w14:paraId="09A67AD6" w14:textId="0F67F6F7" w:rsidR="00E20608" w:rsidRDefault="00BE3D29" w:rsidP="00012288">
      <w:pPr>
        <w:jc w:val="both"/>
        <w:rPr>
          <w:sz w:val="20"/>
          <w:szCs w:val="20"/>
        </w:rPr>
      </w:pPr>
      <w:r w:rsidRPr="003E7226">
        <w:rPr>
          <w:sz w:val="20"/>
          <w:szCs w:val="20"/>
        </w:rPr>
        <w:t>Les participants</w:t>
      </w:r>
      <w:r w:rsidR="007C68DC" w:rsidRPr="003E7226">
        <w:rPr>
          <w:sz w:val="20"/>
          <w:szCs w:val="20"/>
        </w:rPr>
        <w:t xml:space="preserve"> et participantes</w:t>
      </w:r>
      <w:r w:rsidRPr="003E7226">
        <w:rPr>
          <w:sz w:val="20"/>
          <w:szCs w:val="20"/>
        </w:rPr>
        <w:t xml:space="preserve"> sont invités à réagir au</w:t>
      </w:r>
      <w:r w:rsidR="007C68DC" w:rsidRPr="003E7226">
        <w:rPr>
          <w:sz w:val="20"/>
          <w:szCs w:val="20"/>
        </w:rPr>
        <w:t xml:space="preserve">x vidéos introductives visionnées avant la rencontre (disponibles </w:t>
      </w:r>
      <w:hyperlink r:id="rId8" w:history="1">
        <w:r w:rsidR="007C68DC" w:rsidRPr="003E7226">
          <w:rPr>
            <w:rStyle w:val="Lienhypertexte"/>
            <w:sz w:val="20"/>
            <w:szCs w:val="20"/>
          </w:rPr>
          <w:t>ICI</w:t>
        </w:r>
      </w:hyperlink>
      <w:r w:rsidR="007C68DC" w:rsidRPr="003E7226">
        <w:rPr>
          <w:sz w:val="20"/>
          <w:szCs w:val="20"/>
        </w:rPr>
        <w:t>) : E</w:t>
      </w:r>
      <w:r w:rsidRPr="003E7226">
        <w:rPr>
          <w:sz w:val="20"/>
          <w:szCs w:val="20"/>
        </w:rPr>
        <w:t xml:space="preserve">n quoi se sont-ils retrouvés dans cette introduction ? Quels éléments les ont fait réagir ? Que leur semble-t-il important de souligner ? </w:t>
      </w:r>
      <w:r w:rsidR="007C68DC" w:rsidRPr="003E7226">
        <w:rPr>
          <w:sz w:val="20"/>
          <w:szCs w:val="20"/>
        </w:rPr>
        <w:t xml:space="preserve">Plus largement, chacun est invité à réagir et à s’exprimer à propos de la situation du monde des musées face au contexte sanitaire actuel. Sur cette base, une thématique complémentaire aux trois déjà définies a pu être choisie pour être abordée en </w:t>
      </w:r>
      <w:r w:rsidR="00574889">
        <w:rPr>
          <w:sz w:val="20"/>
          <w:szCs w:val="20"/>
        </w:rPr>
        <w:t>fin</w:t>
      </w:r>
      <w:r w:rsidR="007C68DC" w:rsidRPr="003E7226">
        <w:rPr>
          <w:sz w:val="20"/>
          <w:szCs w:val="20"/>
        </w:rPr>
        <w:t xml:space="preserve"> de rencontre.</w:t>
      </w:r>
    </w:p>
    <w:p w14:paraId="227A0C38" w14:textId="77777777" w:rsidR="00A253A8" w:rsidRPr="00574889" w:rsidRDefault="00A253A8" w:rsidP="00012288">
      <w:pPr>
        <w:jc w:val="both"/>
        <w:rPr>
          <w:sz w:val="20"/>
          <w:szCs w:val="20"/>
        </w:rPr>
      </w:pPr>
    </w:p>
    <w:p w14:paraId="609983AA" w14:textId="6F902F48" w:rsidR="00814923" w:rsidRPr="00A253A8" w:rsidRDefault="00E20178" w:rsidP="00A253A8">
      <w:pPr>
        <w:pStyle w:val="Titre3"/>
      </w:pPr>
      <w:r>
        <w:t>Éléments</w:t>
      </w:r>
      <w:r w:rsidR="007C68DC">
        <w:t xml:space="preserve"> se dégage</w:t>
      </w:r>
      <w:r w:rsidR="00A253A8">
        <w:t>a</w:t>
      </w:r>
      <w:r w:rsidR="007C68DC">
        <w:t>nt de</w:t>
      </w:r>
      <w:r>
        <w:t xml:space="preserve">s </w:t>
      </w:r>
      <w:r w:rsidR="007C68DC">
        <w:t>échanges :</w:t>
      </w:r>
    </w:p>
    <w:p w14:paraId="17F3158C" w14:textId="77777777" w:rsidR="00814923" w:rsidRDefault="00814923" w:rsidP="00814923">
      <w:pPr>
        <w:pStyle w:val="Paragraphedeliste"/>
        <w:rPr>
          <w:sz w:val="20"/>
          <w:szCs w:val="20"/>
        </w:rPr>
      </w:pPr>
    </w:p>
    <w:p w14:paraId="00E23FB5" w14:textId="570F71B6" w:rsidR="00CC27F4" w:rsidRPr="00A253A8" w:rsidRDefault="009E4FAC" w:rsidP="00A253A8">
      <w:pPr>
        <w:pStyle w:val="Paragraphedeliste"/>
        <w:numPr>
          <w:ilvl w:val="0"/>
          <w:numId w:val="2"/>
        </w:numPr>
        <w:rPr>
          <w:sz w:val="20"/>
          <w:szCs w:val="20"/>
        </w:rPr>
      </w:pPr>
      <w:r>
        <w:rPr>
          <w:sz w:val="20"/>
          <w:szCs w:val="20"/>
        </w:rPr>
        <w:t>Les équipes</w:t>
      </w:r>
      <w:r w:rsidR="004800DC">
        <w:rPr>
          <w:sz w:val="20"/>
          <w:szCs w:val="20"/>
        </w:rPr>
        <w:t> : comment maintenir le lien, fracture entre les services, adaptation</w:t>
      </w:r>
    </w:p>
    <w:p w14:paraId="689164DD" w14:textId="77777777" w:rsidR="00814923" w:rsidRPr="003E7226" w:rsidRDefault="00814923" w:rsidP="00814923">
      <w:pPr>
        <w:pStyle w:val="Paragraphedeliste"/>
        <w:rPr>
          <w:sz w:val="20"/>
          <w:szCs w:val="20"/>
        </w:rPr>
      </w:pPr>
    </w:p>
    <w:p w14:paraId="0E5D0CF7" w14:textId="0C232B98" w:rsidR="00814923" w:rsidRPr="00A253A8" w:rsidRDefault="00814923" w:rsidP="00A253A8">
      <w:pPr>
        <w:pStyle w:val="Paragraphedeliste"/>
        <w:numPr>
          <w:ilvl w:val="0"/>
          <w:numId w:val="2"/>
        </w:numPr>
        <w:rPr>
          <w:sz w:val="20"/>
          <w:szCs w:val="20"/>
        </w:rPr>
      </w:pPr>
      <w:r>
        <w:rPr>
          <w:sz w:val="20"/>
          <w:szCs w:val="20"/>
        </w:rPr>
        <w:t xml:space="preserve"> </w:t>
      </w:r>
      <w:r w:rsidR="004800DC">
        <w:rPr>
          <w:sz w:val="20"/>
          <w:szCs w:val="20"/>
        </w:rPr>
        <w:t xml:space="preserve">Manque de positionnement </w:t>
      </w:r>
      <w:r w:rsidR="009E4FAC">
        <w:rPr>
          <w:sz w:val="20"/>
          <w:szCs w:val="20"/>
        </w:rPr>
        <w:t>des tutelles</w:t>
      </w:r>
      <w:r w:rsidR="004800DC">
        <w:rPr>
          <w:sz w:val="20"/>
          <w:szCs w:val="20"/>
        </w:rPr>
        <w:t xml:space="preserve"> : </w:t>
      </w:r>
      <w:r w:rsidR="004800DC" w:rsidRPr="004800DC">
        <w:rPr>
          <w:sz w:val="20"/>
          <w:szCs w:val="20"/>
        </w:rPr>
        <w:t>Sentiment que les musées font face à la réouverture et que les tutelles n</w:t>
      </w:r>
      <w:r w:rsidR="004800DC">
        <w:rPr>
          <w:sz w:val="20"/>
          <w:szCs w:val="20"/>
        </w:rPr>
        <w:t>’en n’ont pas conscience.</w:t>
      </w:r>
    </w:p>
    <w:p w14:paraId="5F9ADF3A" w14:textId="77777777" w:rsidR="00814923" w:rsidRPr="003E7226" w:rsidRDefault="00814923" w:rsidP="00814923">
      <w:pPr>
        <w:pStyle w:val="Paragraphedeliste"/>
        <w:rPr>
          <w:sz w:val="20"/>
          <w:szCs w:val="20"/>
        </w:rPr>
      </w:pPr>
    </w:p>
    <w:p w14:paraId="3FDB36DC" w14:textId="3794B4FA" w:rsidR="00814923" w:rsidRPr="00A253A8" w:rsidRDefault="00814923" w:rsidP="00A253A8">
      <w:pPr>
        <w:pStyle w:val="Paragraphedeliste"/>
        <w:numPr>
          <w:ilvl w:val="0"/>
          <w:numId w:val="2"/>
        </w:numPr>
        <w:rPr>
          <w:sz w:val="20"/>
          <w:szCs w:val="20"/>
        </w:rPr>
      </w:pPr>
      <w:r>
        <w:rPr>
          <w:sz w:val="20"/>
          <w:szCs w:val="20"/>
        </w:rPr>
        <w:t xml:space="preserve"> </w:t>
      </w:r>
      <w:r w:rsidR="009E4FAC" w:rsidRPr="009E4FAC">
        <w:rPr>
          <w:sz w:val="20"/>
          <w:szCs w:val="20"/>
        </w:rPr>
        <w:t>Fracture entre les musées et fracture entre les publics eux même (numérique, accessibilité au sens large...)</w:t>
      </w:r>
    </w:p>
    <w:p w14:paraId="71136344" w14:textId="77777777" w:rsidR="00814923" w:rsidRPr="00814923" w:rsidRDefault="00814923" w:rsidP="00814923">
      <w:pPr>
        <w:pStyle w:val="Paragraphedeliste"/>
        <w:rPr>
          <w:sz w:val="20"/>
          <w:szCs w:val="20"/>
        </w:rPr>
      </w:pPr>
    </w:p>
    <w:p w14:paraId="3661B9E9" w14:textId="1A6A5F45" w:rsidR="00814923" w:rsidRDefault="009E4FAC" w:rsidP="00814923">
      <w:pPr>
        <w:pStyle w:val="Paragraphedeliste"/>
        <w:numPr>
          <w:ilvl w:val="0"/>
          <w:numId w:val="2"/>
        </w:numPr>
        <w:rPr>
          <w:sz w:val="20"/>
          <w:szCs w:val="20"/>
        </w:rPr>
      </w:pPr>
      <w:r w:rsidRPr="009E4FAC">
        <w:rPr>
          <w:sz w:val="20"/>
          <w:szCs w:val="20"/>
        </w:rPr>
        <w:t>Adaptation des musées : pas tous les mêmes moyens / pas les mêmes relais / pas forcément numériques</w:t>
      </w:r>
    </w:p>
    <w:p w14:paraId="7DD594CF" w14:textId="77777777" w:rsidR="00A253A8" w:rsidRPr="00012288" w:rsidRDefault="00A253A8" w:rsidP="00A253A8">
      <w:pPr>
        <w:pStyle w:val="Paragraphedeliste"/>
        <w:rPr>
          <w:sz w:val="20"/>
          <w:szCs w:val="20"/>
        </w:rPr>
      </w:pPr>
    </w:p>
    <w:p w14:paraId="7921247A" w14:textId="083CAAA0" w:rsidR="00012288" w:rsidRPr="00012288" w:rsidRDefault="006403EF" w:rsidP="00A253A8">
      <w:pPr>
        <w:pStyle w:val="Titre3"/>
      </w:pPr>
      <w:r>
        <w:t>Quelques réactions</w:t>
      </w:r>
      <w:r w:rsidR="00C538C3">
        <w:t>,</w:t>
      </w:r>
      <w:r>
        <w:t xml:space="preserve"> « en vrac »</w:t>
      </w:r>
      <w:r w:rsidR="00C538C3">
        <w:t xml:space="preserve"> </w:t>
      </w:r>
      <w:r>
        <w:t>:</w:t>
      </w:r>
      <w:r w:rsidR="00012288">
        <w:rPr>
          <w:noProof/>
        </w:rPr>
        <w:drawing>
          <wp:anchor distT="0" distB="0" distL="114300" distR="114300" simplePos="0" relativeHeight="251658240" behindDoc="0" locked="0" layoutInCell="1" allowOverlap="1" wp14:anchorId="01F97054" wp14:editId="24EBE1A8">
            <wp:simplePos x="0" y="0"/>
            <wp:positionH relativeFrom="margin">
              <wp:posOffset>-663575</wp:posOffset>
            </wp:positionH>
            <wp:positionV relativeFrom="paragraph">
              <wp:posOffset>438785</wp:posOffset>
            </wp:positionV>
            <wp:extent cx="7093585" cy="2603500"/>
            <wp:effectExtent l="0" t="0" r="0"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3665"/>
                    <a:stretch/>
                  </pic:blipFill>
                  <pic:spPr bwMode="auto">
                    <a:xfrm>
                      <a:off x="0" y="0"/>
                      <a:ext cx="7093585" cy="260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445C65" w14:textId="08D77502" w:rsidR="009E4FAC" w:rsidRPr="009E4FAC" w:rsidRDefault="009E4FAC" w:rsidP="009E4FAC"/>
    <w:p w14:paraId="4966B7FD" w14:textId="04AD419A" w:rsidR="00814923" w:rsidRDefault="00814923" w:rsidP="00814923"/>
    <w:p w14:paraId="05BA5883" w14:textId="77777777" w:rsidR="00814923" w:rsidRDefault="00814923" w:rsidP="00814923"/>
    <w:p w14:paraId="4F74CE4E" w14:textId="77777777" w:rsidR="00E20178" w:rsidRDefault="00E20178">
      <w:pPr>
        <w:rPr>
          <w:rFonts w:asciiTheme="majorHAnsi" w:eastAsiaTheme="majorEastAsia" w:hAnsiTheme="majorHAnsi" w:cstheme="majorBidi"/>
          <w:b/>
          <w:color w:val="000000" w:themeColor="text1"/>
          <w:sz w:val="26"/>
          <w:szCs w:val="26"/>
        </w:rPr>
      </w:pPr>
      <w:r>
        <w:br w:type="page"/>
      </w:r>
    </w:p>
    <w:p w14:paraId="0FADFD85" w14:textId="0FE63980" w:rsidR="006403EF" w:rsidRPr="006403EF" w:rsidRDefault="005C1E60" w:rsidP="00814923">
      <w:pPr>
        <w:pStyle w:val="Titre2"/>
        <w:jc w:val="center"/>
      </w:pPr>
      <w:r>
        <w:lastRenderedPageBreak/>
        <w:t>Te</w:t>
      </w:r>
      <w:r w:rsidR="00814923">
        <w:t>r</w:t>
      </w:r>
      <w:r>
        <w:t>ritoires et écosystèmes : quels sont les lieux du musée ? (</w:t>
      </w:r>
      <w:r w:rsidR="004800DC">
        <w:t>Première</w:t>
      </w:r>
      <w:r>
        <w:t xml:space="preserve"> thématique)</w:t>
      </w:r>
    </w:p>
    <w:p w14:paraId="555DE3E4" w14:textId="77777777" w:rsidR="00553D18" w:rsidRDefault="00553D18" w:rsidP="006403EF">
      <w:pPr>
        <w:rPr>
          <w:sz w:val="20"/>
          <w:szCs w:val="20"/>
        </w:rPr>
      </w:pPr>
    </w:p>
    <w:p w14:paraId="08058C29" w14:textId="0972D21F" w:rsidR="00E714EA" w:rsidRDefault="006403EF" w:rsidP="00012288">
      <w:pPr>
        <w:jc w:val="both"/>
        <w:rPr>
          <w:sz w:val="20"/>
          <w:szCs w:val="20"/>
        </w:rPr>
      </w:pPr>
      <w:r w:rsidRPr="003E7226">
        <w:rPr>
          <w:sz w:val="20"/>
          <w:szCs w:val="20"/>
        </w:rPr>
        <w:t>Les musées sont fermés en tant que lieux physiques depuis deux mois au moment de l’atelier. Pour autant, les productions culturelles numériques se sont multipliées et n’ont jamais été aussi nombreuses (ressources, p</w:t>
      </w:r>
      <w:r w:rsidR="00E20178">
        <w:rPr>
          <w:sz w:val="20"/>
          <w:szCs w:val="20"/>
        </w:rPr>
        <w:t>o</w:t>
      </w:r>
      <w:r w:rsidRPr="003E7226">
        <w:rPr>
          <w:sz w:val="20"/>
          <w:szCs w:val="20"/>
        </w:rPr>
        <w:t xml:space="preserve">rtail en ligne, visites virtuelles, médias sociaux…). Le musée s’est déplacé, </w:t>
      </w:r>
      <w:r w:rsidRPr="00012288">
        <w:rPr>
          <w:sz w:val="20"/>
          <w:szCs w:val="20"/>
        </w:rPr>
        <w:t xml:space="preserve">pour certains, du physique au numérique. Les participants sont invités à </w:t>
      </w:r>
      <w:r w:rsidR="001F7549" w:rsidRPr="00012288">
        <w:rPr>
          <w:sz w:val="20"/>
          <w:szCs w:val="20"/>
        </w:rPr>
        <w:t>s’interroger et échanger</w:t>
      </w:r>
      <w:r w:rsidRPr="00012288">
        <w:rPr>
          <w:sz w:val="20"/>
          <w:szCs w:val="20"/>
        </w:rPr>
        <w:t xml:space="preserve"> au sujet des « lieux des musées ».</w:t>
      </w:r>
    </w:p>
    <w:p w14:paraId="14F3B792" w14:textId="77777777" w:rsidR="00A253A8" w:rsidRDefault="00A253A8" w:rsidP="00012288">
      <w:pPr>
        <w:jc w:val="both"/>
      </w:pPr>
    </w:p>
    <w:p w14:paraId="4E4B17E7" w14:textId="560E4E49" w:rsidR="004D1AB1" w:rsidRDefault="00E20178" w:rsidP="00E714EA">
      <w:pPr>
        <w:pStyle w:val="Titre3"/>
      </w:pPr>
      <w:r>
        <w:t>Éléments</w:t>
      </w:r>
      <w:r w:rsidR="006403EF">
        <w:t xml:space="preserve"> se dégage</w:t>
      </w:r>
      <w:r>
        <w:t>a</w:t>
      </w:r>
      <w:r w:rsidR="006403EF">
        <w:t>nt de</w:t>
      </w:r>
      <w:r w:rsidR="00553D18">
        <w:t xml:space="preserve">s </w:t>
      </w:r>
      <w:r w:rsidR="006403EF">
        <w:t>échanges :</w:t>
      </w:r>
    </w:p>
    <w:p w14:paraId="1C885750" w14:textId="77777777" w:rsidR="005046C4" w:rsidRPr="005046C4" w:rsidRDefault="005046C4" w:rsidP="005046C4"/>
    <w:p w14:paraId="0614847C" w14:textId="7A9555BA" w:rsidR="00814923" w:rsidRDefault="004800DC" w:rsidP="004800DC">
      <w:pPr>
        <w:pStyle w:val="Paragraphedeliste"/>
        <w:numPr>
          <w:ilvl w:val="0"/>
          <w:numId w:val="2"/>
        </w:numPr>
        <w:jc w:val="both"/>
        <w:rPr>
          <w:sz w:val="20"/>
          <w:szCs w:val="20"/>
        </w:rPr>
      </w:pPr>
      <w:r w:rsidRPr="004800DC">
        <w:rPr>
          <w:sz w:val="20"/>
          <w:szCs w:val="20"/>
        </w:rPr>
        <w:t>Numérique</w:t>
      </w:r>
      <w:r>
        <w:rPr>
          <w:sz w:val="20"/>
          <w:szCs w:val="20"/>
        </w:rPr>
        <w:t xml:space="preserve"> : </w:t>
      </w:r>
      <w:r w:rsidRPr="004800DC">
        <w:rPr>
          <w:sz w:val="20"/>
          <w:szCs w:val="20"/>
        </w:rPr>
        <w:t xml:space="preserve">seul lien en confinement avec les publics donc important même si </w:t>
      </w:r>
      <w:r w:rsidR="00012288">
        <w:rPr>
          <w:sz w:val="20"/>
          <w:szCs w:val="20"/>
        </w:rPr>
        <w:t xml:space="preserve">ce n’est </w:t>
      </w:r>
      <w:r w:rsidRPr="004800DC">
        <w:rPr>
          <w:sz w:val="20"/>
          <w:szCs w:val="20"/>
        </w:rPr>
        <w:t>pas une fin en soi</w:t>
      </w:r>
      <w:r>
        <w:rPr>
          <w:sz w:val="20"/>
          <w:szCs w:val="20"/>
        </w:rPr>
        <w:t xml:space="preserve">. </w:t>
      </w:r>
      <w:r w:rsidRPr="004800DC">
        <w:rPr>
          <w:sz w:val="20"/>
          <w:szCs w:val="20"/>
        </w:rPr>
        <w:t>Questionnement autour du rapport numérique/physique ? Comment retrouver le lien in-situ avec les visiteurs ? y compris les nouveaux visiteurs captés en ligne ?</w:t>
      </w:r>
      <w:r>
        <w:rPr>
          <w:sz w:val="20"/>
          <w:szCs w:val="20"/>
        </w:rPr>
        <w:t xml:space="preserve"> </w:t>
      </w:r>
      <w:r w:rsidRPr="004800DC">
        <w:rPr>
          <w:sz w:val="20"/>
          <w:szCs w:val="20"/>
        </w:rPr>
        <w:t xml:space="preserve">Développement de nouveaux contenus ou </w:t>
      </w:r>
      <w:proofErr w:type="spellStart"/>
      <w:r w:rsidRPr="004800DC">
        <w:rPr>
          <w:sz w:val="20"/>
          <w:szCs w:val="20"/>
        </w:rPr>
        <w:t>ré-utilisation</w:t>
      </w:r>
      <w:proofErr w:type="spellEnd"/>
      <w:r w:rsidRPr="004800DC">
        <w:rPr>
          <w:sz w:val="20"/>
          <w:szCs w:val="20"/>
        </w:rPr>
        <w:t xml:space="preserve"> de contenus 'anciens' peu exploités</w:t>
      </w:r>
      <w:r w:rsidR="00012288">
        <w:rPr>
          <w:sz w:val="20"/>
          <w:szCs w:val="20"/>
        </w:rPr>
        <w:t xml:space="preserve"> ? </w:t>
      </w:r>
    </w:p>
    <w:p w14:paraId="590D906B" w14:textId="77777777" w:rsidR="004800DC" w:rsidRPr="004800DC" w:rsidRDefault="004800DC" w:rsidP="004800DC">
      <w:pPr>
        <w:pStyle w:val="Paragraphedeliste"/>
        <w:jc w:val="both"/>
        <w:rPr>
          <w:sz w:val="20"/>
          <w:szCs w:val="20"/>
        </w:rPr>
      </w:pPr>
    </w:p>
    <w:p w14:paraId="70B6173E" w14:textId="10729B75" w:rsidR="00012288" w:rsidRPr="00A253A8" w:rsidRDefault="00814923" w:rsidP="00A253A8">
      <w:pPr>
        <w:pStyle w:val="Paragraphedeliste"/>
        <w:numPr>
          <w:ilvl w:val="0"/>
          <w:numId w:val="2"/>
        </w:numPr>
        <w:jc w:val="both"/>
        <w:rPr>
          <w:sz w:val="20"/>
          <w:szCs w:val="20"/>
        </w:rPr>
      </w:pPr>
      <w:r>
        <w:t xml:space="preserve"> </w:t>
      </w:r>
      <w:r w:rsidR="004800DC" w:rsidRPr="004800DC">
        <w:rPr>
          <w:sz w:val="20"/>
          <w:szCs w:val="20"/>
        </w:rPr>
        <w:t xml:space="preserve">Peur d'un " retour en arrière" avec des visites à sens unique, sanitairement sécurisées versus la tendance des visites de </w:t>
      </w:r>
      <w:r w:rsidR="004800DC">
        <w:rPr>
          <w:sz w:val="20"/>
          <w:szCs w:val="20"/>
        </w:rPr>
        <w:t>plus en plus</w:t>
      </w:r>
      <w:r w:rsidR="004800DC" w:rsidRPr="004800DC">
        <w:rPr>
          <w:sz w:val="20"/>
          <w:szCs w:val="20"/>
        </w:rPr>
        <w:t xml:space="preserve"> personnalisées, immersives, sensorielles</w:t>
      </w:r>
      <w:r w:rsidR="004800DC">
        <w:rPr>
          <w:sz w:val="20"/>
          <w:szCs w:val="20"/>
        </w:rPr>
        <w:t>.</w:t>
      </w:r>
    </w:p>
    <w:p w14:paraId="609935E9" w14:textId="77777777" w:rsidR="00012288" w:rsidRPr="00012288" w:rsidRDefault="00012288" w:rsidP="00012288">
      <w:pPr>
        <w:pStyle w:val="Paragraphedeliste"/>
        <w:jc w:val="both"/>
        <w:rPr>
          <w:sz w:val="20"/>
          <w:szCs w:val="20"/>
        </w:rPr>
      </w:pPr>
    </w:p>
    <w:p w14:paraId="20AF2AE9" w14:textId="0A2B0D56" w:rsidR="00814923" w:rsidRDefault="00814923" w:rsidP="004800DC">
      <w:pPr>
        <w:pStyle w:val="Paragraphedeliste"/>
        <w:numPr>
          <w:ilvl w:val="0"/>
          <w:numId w:val="2"/>
        </w:numPr>
        <w:jc w:val="both"/>
        <w:rPr>
          <w:sz w:val="20"/>
          <w:szCs w:val="20"/>
        </w:rPr>
      </w:pPr>
      <w:r w:rsidRPr="004800DC">
        <w:rPr>
          <w:sz w:val="20"/>
          <w:szCs w:val="20"/>
        </w:rPr>
        <w:t xml:space="preserve"> </w:t>
      </w:r>
      <w:r w:rsidR="004800DC" w:rsidRPr="004800DC">
        <w:rPr>
          <w:sz w:val="20"/>
          <w:szCs w:val="20"/>
        </w:rPr>
        <w:t xml:space="preserve">Beaucoup d'idées </w:t>
      </w:r>
      <w:r w:rsidR="003D7FED">
        <w:rPr>
          <w:sz w:val="20"/>
          <w:szCs w:val="20"/>
        </w:rPr>
        <w:t>et de</w:t>
      </w:r>
      <w:r w:rsidR="004800DC" w:rsidRPr="004800DC">
        <w:rPr>
          <w:sz w:val="20"/>
          <w:szCs w:val="20"/>
        </w:rPr>
        <w:t xml:space="preserve"> problématique </w:t>
      </w:r>
      <w:r w:rsidR="00012288">
        <w:rPr>
          <w:sz w:val="20"/>
          <w:szCs w:val="20"/>
        </w:rPr>
        <w:t>sur l</w:t>
      </w:r>
      <w:r w:rsidR="004800DC" w:rsidRPr="004800DC">
        <w:rPr>
          <w:sz w:val="20"/>
          <w:szCs w:val="20"/>
        </w:rPr>
        <w:t>es moyens humains &amp; techniques</w:t>
      </w:r>
    </w:p>
    <w:p w14:paraId="6AB02F0D" w14:textId="77777777" w:rsidR="004800DC" w:rsidRPr="004800DC" w:rsidRDefault="004800DC" w:rsidP="004800DC">
      <w:pPr>
        <w:pStyle w:val="Paragraphedeliste"/>
        <w:jc w:val="both"/>
        <w:rPr>
          <w:sz w:val="20"/>
          <w:szCs w:val="20"/>
        </w:rPr>
      </w:pPr>
    </w:p>
    <w:p w14:paraId="1308652F" w14:textId="16629B02" w:rsidR="004800DC" w:rsidRDefault="004800DC" w:rsidP="004800DC">
      <w:pPr>
        <w:pStyle w:val="Paragraphedeliste"/>
        <w:numPr>
          <w:ilvl w:val="0"/>
          <w:numId w:val="2"/>
        </w:numPr>
        <w:jc w:val="both"/>
        <w:rPr>
          <w:sz w:val="20"/>
          <w:szCs w:val="20"/>
        </w:rPr>
      </w:pPr>
      <w:r w:rsidRPr="004800DC">
        <w:rPr>
          <w:sz w:val="20"/>
          <w:szCs w:val="20"/>
        </w:rPr>
        <w:t xml:space="preserve">Occasion de proposer des médiations avec des groupes plus restreints </w:t>
      </w:r>
      <w:r>
        <w:rPr>
          <w:sz w:val="20"/>
          <w:szCs w:val="20"/>
        </w:rPr>
        <w:t xml:space="preserve">permet de </w:t>
      </w:r>
      <w:r w:rsidRPr="004800DC">
        <w:rPr>
          <w:sz w:val="20"/>
          <w:szCs w:val="20"/>
        </w:rPr>
        <w:t>réintroduire de la convivialité dans le musée</w:t>
      </w:r>
    </w:p>
    <w:p w14:paraId="5FE15F9D" w14:textId="77777777" w:rsidR="004800DC" w:rsidRPr="004800DC" w:rsidRDefault="004800DC" w:rsidP="004800DC">
      <w:pPr>
        <w:pStyle w:val="Paragraphedeliste"/>
        <w:jc w:val="both"/>
        <w:rPr>
          <w:sz w:val="20"/>
          <w:szCs w:val="20"/>
        </w:rPr>
      </w:pPr>
    </w:p>
    <w:p w14:paraId="6B46117A" w14:textId="64638B8A" w:rsidR="00A178AA" w:rsidRPr="00A178AA" w:rsidRDefault="004800DC" w:rsidP="00A178AA">
      <w:pPr>
        <w:pStyle w:val="Paragraphedeliste"/>
        <w:numPr>
          <w:ilvl w:val="0"/>
          <w:numId w:val="2"/>
        </w:numPr>
        <w:jc w:val="both"/>
        <w:rPr>
          <w:sz w:val="20"/>
          <w:szCs w:val="20"/>
        </w:rPr>
      </w:pPr>
      <w:r w:rsidRPr="004800DC">
        <w:rPr>
          <w:sz w:val="20"/>
          <w:szCs w:val="20"/>
        </w:rPr>
        <w:t>Le télétravail n'est pas possible pour tous, de nombreuses zones blanches subsistent</w:t>
      </w:r>
    </w:p>
    <w:p w14:paraId="5855B678" w14:textId="77777777" w:rsidR="00A178AA" w:rsidRPr="00A178AA" w:rsidRDefault="00A178AA" w:rsidP="00A178AA">
      <w:pPr>
        <w:pStyle w:val="Paragraphedeliste"/>
        <w:jc w:val="both"/>
        <w:rPr>
          <w:sz w:val="20"/>
          <w:szCs w:val="20"/>
        </w:rPr>
      </w:pPr>
    </w:p>
    <w:p w14:paraId="322BF79A" w14:textId="59ED13B5" w:rsidR="00A253A8" w:rsidRDefault="003D7FED" w:rsidP="00A178AA">
      <w:pPr>
        <w:pStyle w:val="Titre3"/>
      </w:pPr>
      <w:r>
        <w:t>Quelques réactions, « en vrac » :</w:t>
      </w:r>
    </w:p>
    <w:p w14:paraId="7719FA24" w14:textId="77777777" w:rsidR="00A178AA" w:rsidRPr="00A178AA" w:rsidRDefault="00A178AA" w:rsidP="00A178AA"/>
    <w:p w14:paraId="24DED807" w14:textId="0288EEB9" w:rsidR="00814923" w:rsidRDefault="003D7FED" w:rsidP="00A253A8">
      <w:pPr>
        <w:jc w:val="center"/>
      </w:pPr>
      <w:r w:rsidRPr="00012288">
        <w:rPr>
          <w:noProof/>
        </w:rPr>
        <w:drawing>
          <wp:inline distT="0" distB="0" distL="0" distR="0" wp14:anchorId="6CCC2A1D" wp14:editId="00472D41">
            <wp:extent cx="5357495" cy="3594735"/>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7273"/>
                    <a:stretch/>
                  </pic:blipFill>
                  <pic:spPr bwMode="auto">
                    <a:xfrm>
                      <a:off x="0" y="0"/>
                      <a:ext cx="5357495" cy="3594735"/>
                    </a:xfrm>
                    <a:prstGeom prst="rect">
                      <a:avLst/>
                    </a:prstGeom>
                    <a:ln>
                      <a:noFill/>
                    </a:ln>
                    <a:extLst>
                      <a:ext uri="{53640926-AAD7-44D8-BBD7-CCE9431645EC}">
                        <a14:shadowObscured xmlns:a14="http://schemas.microsoft.com/office/drawing/2010/main"/>
                      </a:ext>
                    </a:extLst>
                  </pic:spPr>
                </pic:pic>
              </a:graphicData>
            </a:graphic>
          </wp:inline>
        </w:drawing>
      </w:r>
    </w:p>
    <w:p w14:paraId="6215C8C5" w14:textId="5ADA02A8" w:rsidR="001F7549" w:rsidRDefault="005C1E60" w:rsidP="009B3D89">
      <w:pPr>
        <w:pStyle w:val="Titre2"/>
        <w:jc w:val="center"/>
      </w:pPr>
      <w:r>
        <w:lastRenderedPageBreak/>
        <w:t>Professions et pratiques : de quelle manière travaillons-nous pour le musée actuellement ? (deuxième thématique)</w:t>
      </w:r>
    </w:p>
    <w:p w14:paraId="78A4C104" w14:textId="77777777" w:rsidR="00012288" w:rsidRPr="00012288" w:rsidRDefault="00012288" w:rsidP="00012288"/>
    <w:p w14:paraId="15885C7D" w14:textId="754E4994" w:rsidR="00553D18" w:rsidRDefault="001F7549" w:rsidP="00553D18">
      <w:pPr>
        <w:rPr>
          <w:sz w:val="20"/>
          <w:szCs w:val="20"/>
        </w:rPr>
      </w:pPr>
      <w:r w:rsidRPr="00C538C3">
        <w:rPr>
          <w:sz w:val="20"/>
          <w:szCs w:val="20"/>
        </w:rPr>
        <w:t>Les musées rouvrent leurs portes, d’abord à leurs équipes, puis à leurs publics. La crise sanitaire que nous vivons vient bouleverser nos méthodes de travail et nos organisations, que ce soit en tant qu’individu ou en tant qu’institution. Les participants sont invités à s’interroger et échanger au sujet de la manière dont nous travaillons actuellement pour le musée.</w:t>
      </w:r>
    </w:p>
    <w:p w14:paraId="5769ABEC" w14:textId="77777777" w:rsidR="009B3D89" w:rsidRPr="00C538C3" w:rsidRDefault="009B3D89" w:rsidP="00553D18">
      <w:pPr>
        <w:rPr>
          <w:sz w:val="20"/>
          <w:szCs w:val="20"/>
        </w:rPr>
      </w:pPr>
    </w:p>
    <w:p w14:paraId="365A316C" w14:textId="15DD3796" w:rsidR="001F7549" w:rsidRDefault="00C538C3" w:rsidP="00C538C3">
      <w:pPr>
        <w:pStyle w:val="Titre3"/>
      </w:pPr>
      <w:r>
        <w:t>Éléments</w:t>
      </w:r>
      <w:r w:rsidR="00553D18">
        <w:t xml:space="preserve"> se dégage</w:t>
      </w:r>
      <w:r>
        <w:t>a</w:t>
      </w:r>
      <w:r w:rsidR="00553D18">
        <w:t>nt des échanges :</w:t>
      </w:r>
    </w:p>
    <w:p w14:paraId="23AE2B8B" w14:textId="68C4E4B9" w:rsidR="00C538C3" w:rsidRDefault="00C538C3" w:rsidP="00C538C3"/>
    <w:p w14:paraId="75700C15" w14:textId="308DC56D" w:rsidR="00814923" w:rsidRPr="009B3D89" w:rsidRDefault="00012288" w:rsidP="009B3D89">
      <w:pPr>
        <w:pStyle w:val="Paragraphedeliste"/>
        <w:numPr>
          <w:ilvl w:val="0"/>
          <w:numId w:val="2"/>
        </w:numPr>
        <w:rPr>
          <w:sz w:val="20"/>
          <w:szCs w:val="20"/>
        </w:rPr>
      </w:pPr>
      <w:r w:rsidRPr="00012288">
        <w:rPr>
          <w:sz w:val="20"/>
          <w:szCs w:val="20"/>
        </w:rPr>
        <w:t>Télétravail : permet de travailler sur des sujets de fond que l'on ne peut traiter au quotidien</w:t>
      </w:r>
      <w:r w:rsidR="00C95453">
        <w:rPr>
          <w:sz w:val="20"/>
          <w:szCs w:val="20"/>
        </w:rPr>
        <w:t xml:space="preserve">, </w:t>
      </w:r>
      <w:r w:rsidR="00C95453" w:rsidRPr="00C95453">
        <w:rPr>
          <w:sz w:val="20"/>
          <w:szCs w:val="20"/>
        </w:rPr>
        <w:t>plus de temps, moins de fatigue</w:t>
      </w:r>
    </w:p>
    <w:p w14:paraId="264C6E7E" w14:textId="4D634C39" w:rsidR="00814923" w:rsidRDefault="00814923" w:rsidP="00814923">
      <w:pPr>
        <w:pStyle w:val="Paragraphedeliste"/>
        <w:rPr>
          <w:sz w:val="20"/>
          <w:szCs w:val="20"/>
        </w:rPr>
      </w:pPr>
      <w:r>
        <w:rPr>
          <w:sz w:val="20"/>
          <w:szCs w:val="20"/>
        </w:rPr>
        <w:t xml:space="preserve"> </w:t>
      </w:r>
    </w:p>
    <w:p w14:paraId="21BDE30E" w14:textId="19273B2C" w:rsidR="00814923" w:rsidRPr="009B3D89" w:rsidRDefault="00814923" w:rsidP="009B3D89">
      <w:pPr>
        <w:pStyle w:val="Paragraphedeliste"/>
        <w:numPr>
          <w:ilvl w:val="0"/>
          <w:numId w:val="2"/>
        </w:numPr>
        <w:rPr>
          <w:sz w:val="20"/>
          <w:szCs w:val="20"/>
        </w:rPr>
      </w:pPr>
      <w:r>
        <w:rPr>
          <w:sz w:val="20"/>
          <w:szCs w:val="20"/>
        </w:rPr>
        <w:t xml:space="preserve"> </w:t>
      </w:r>
      <w:r w:rsidR="00012288" w:rsidRPr="00012288">
        <w:rPr>
          <w:sz w:val="20"/>
          <w:szCs w:val="20"/>
        </w:rPr>
        <w:t>Difficulté d'exercer certaines fonctions en télétravail (régie notamment), comment maintenir la cohésion d'équipe/lutter contre l'isolement de certains agents</w:t>
      </w:r>
      <w:r w:rsidR="00C95453">
        <w:rPr>
          <w:sz w:val="20"/>
          <w:szCs w:val="20"/>
        </w:rPr>
        <w:t xml:space="preserve">. </w:t>
      </w:r>
      <w:r w:rsidR="00C95453" w:rsidRPr="00C95453">
        <w:rPr>
          <w:sz w:val="20"/>
          <w:szCs w:val="20"/>
        </w:rPr>
        <w:t>Fracture accentuée entre différents services aux différentes problématiques</w:t>
      </w:r>
    </w:p>
    <w:p w14:paraId="35FC09F5" w14:textId="77777777" w:rsidR="00814923" w:rsidRDefault="00814923" w:rsidP="00814923">
      <w:pPr>
        <w:pStyle w:val="Paragraphedeliste"/>
        <w:rPr>
          <w:sz w:val="20"/>
          <w:szCs w:val="20"/>
        </w:rPr>
      </w:pPr>
    </w:p>
    <w:p w14:paraId="09D9353B" w14:textId="775DA540" w:rsidR="00814923" w:rsidRPr="009B3D89" w:rsidRDefault="00814923" w:rsidP="009B3D89">
      <w:pPr>
        <w:pStyle w:val="Paragraphedeliste"/>
        <w:numPr>
          <w:ilvl w:val="0"/>
          <w:numId w:val="2"/>
        </w:numPr>
        <w:rPr>
          <w:sz w:val="20"/>
          <w:szCs w:val="20"/>
        </w:rPr>
      </w:pPr>
      <w:r>
        <w:rPr>
          <w:sz w:val="20"/>
          <w:szCs w:val="20"/>
        </w:rPr>
        <w:t xml:space="preserve"> </w:t>
      </w:r>
      <w:r w:rsidR="00012288" w:rsidRPr="00012288">
        <w:rPr>
          <w:sz w:val="20"/>
          <w:szCs w:val="20"/>
        </w:rPr>
        <w:t>Impossibilité d'effectuer la surveillance nécessaire à une bonne pratique de conservation préventive</w:t>
      </w:r>
      <w:r w:rsidR="00C95453">
        <w:rPr>
          <w:sz w:val="20"/>
          <w:szCs w:val="20"/>
        </w:rPr>
        <w:t xml:space="preserve">. </w:t>
      </w:r>
      <w:r w:rsidR="00C95453" w:rsidRPr="00C95453">
        <w:rPr>
          <w:sz w:val="20"/>
          <w:szCs w:val="20"/>
        </w:rPr>
        <w:t>Quarantaine pour les objets à mettre en place : besoin de locaux...</w:t>
      </w:r>
    </w:p>
    <w:p w14:paraId="053EA3D3" w14:textId="77777777" w:rsidR="00814923" w:rsidRDefault="00814923" w:rsidP="00814923">
      <w:pPr>
        <w:pStyle w:val="Paragraphedeliste"/>
        <w:rPr>
          <w:sz w:val="20"/>
          <w:szCs w:val="20"/>
        </w:rPr>
      </w:pPr>
    </w:p>
    <w:p w14:paraId="4D1CCC25" w14:textId="710A531E" w:rsidR="00814923" w:rsidRPr="00C95453" w:rsidRDefault="00814923" w:rsidP="00C95453">
      <w:pPr>
        <w:pStyle w:val="Paragraphedeliste"/>
        <w:numPr>
          <w:ilvl w:val="0"/>
          <w:numId w:val="2"/>
        </w:numPr>
        <w:rPr>
          <w:sz w:val="20"/>
          <w:szCs w:val="20"/>
        </w:rPr>
      </w:pPr>
      <w:r>
        <w:rPr>
          <w:sz w:val="20"/>
          <w:szCs w:val="20"/>
        </w:rPr>
        <w:t xml:space="preserve"> </w:t>
      </w:r>
      <w:r w:rsidR="00C95453" w:rsidRPr="00C95453">
        <w:rPr>
          <w:sz w:val="20"/>
          <w:szCs w:val="20"/>
        </w:rPr>
        <w:t>La crise sanitaire a mis en évidence la nécessité de remettre en question un certain nombre d'habitudes, et de se réorganiser, individuellement et collectivement</w:t>
      </w:r>
    </w:p>
    <w:p w14:paraId="076C6DB5" w14:textId="77777777" w:rsidR="00814923" w:rsidRDefault="00814923" w:rsidP="00814923">
      <w:pPr>
        <w:pStyle w:val="Paragraphedeliste"/>
        <w:rPr>
          <w:sz w:val="20"/>
          <w:szCs w:val="20"/>
        </w:rPr>
      </w:pPr>
    </w:p>
    <w:p w14:paraId="771481CF" w14:textId="299EBB40" w:rsidR="00814923" w:rsidRPr="00814923" w:rsidRDefault="00814923" w:rsidP="00814923">
      <w:pPr>
        <w:pStyle w:val="Paragraphedeliste"/>
        <w:rPr>
          <w:sz w:val="20"/>
          <w:szCs w:val="20"/>
        </w:rPr>
      </w:pPr>
      <w:r>
        <w:rPr>
          <w:sz w:val="20"/>
          <w:szCs w:val="20"/>
        </w:rPr>
        <w:t xml:space="preserve"> </w:t>
      </w:r>
    </w:p>
    <w:p w14:paraId="05C1F3BC" w14:textId="77CAAAD7" w:rsidR="00C538C3" w:rsidRDefault="00C538C3" w:rsidP="00C95453">
      <w:pPr>
        <w:pStyle w:val="Titre3"/>
      </w:pPr>
      <w:r>
        <w:t>Quelques réactions, « en vrac » :</w:t>
      </w:r>
    </w:p>
    <w:p w14:paraId="2554D0C0" w14:textId="4E476F0C" w:rsidR="00814923" w:rsidRDefault="00C95453" w:rsidP="00C538C3">
      <w:r w:rsidRPr="00C95453">
        <w:rPr>
          <w:noProof/>
        </w:rPr>
        <w:drawing>
          <wp:anchor distT="0" distB="0" distL="114300" distR="114300" simplePos="0" relativeHeight="251660288" behindDoc="1" locked="0" layoutInCell="1" allowOverlap="1" wp14:anchorId="42E5E9D4" wp14:editId="257C0F15">
            <wp:simplePos x="0" y="0"/>
            <wp:positionH relativeFrom="margin">
              <wp:align>left</wp:align>
            </wp:positionH>
            <wp:positionV relativeFrom="paragraph">
              <wp:posOffset>283210</wp:posOffset>
            </wp:positionV>
            <wp:extent cx="5591175" cy="3105785"/>
            <wp:effectExtent l="0" t="0" r="9525" b="0"/>
            <wp:wrapTight wrapText="bothSides">
              <wp:wrapPolygon edited="0">
                <wp:start x="0" y="0"/>
                <wp:lineTo x="0" y="21463"/>
                <wp:lineTo x="21563" y="21463"/>
                <wp:lineTo x="21563"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591175" cy="3105785"/>
                    </a:xfrm>
                    <a:prstGeom prst="rect">
                      <a:avLst/>
                    </a:prstGeom>
                  </pic:spPr>
                </pic:pic>
              </a:graphicData>
            </a:graphic>
            <wp14:sizeRelH relativeFrom="page">
              <wp14:pctWidth>0</wp14:pctWidth>
            </wp14:sizeRelH>
            <wp14:sizeRelV relativeFrom="page">
              <wp14:pctHeight>0</wp14:pctHeight>
            </wp14:sizeRelV>
          </wp:anchor>
        </w:drawing>
      </w:r>
    </w:p>
    <w:p w14:paraId="0F1A2131" w14:textId="54A9EBB8" w:rsidR="00814923" w:rsidRDefault="00814923"/>
    <w:p w14:paraId="553925A0" w14:textId="20BEB441" w:rsidR="00C538C3" w:rsidRDefault="005C1E60" w:rsidP="009B3D89">
      <w:pPr>
        <w:pStyle w:val="Titre2"/>
        <w:jc w:val="center"/>
      </w:pPr>
      <w:r>
        <w:lastRenderedPageBreak/>
        <w:t>Inclusions et stratégies : comment s’investir dans le musée demain ? (troisième thématique)</w:t>
      </w:r>
    </w:p>
    <w:p w14:paraId="5128E6AC" w14:textId="6AD706C2" w:rsidR="00DF09F3" w:rsidRPr="00DF09F3" w:rsidRDefault="00DF09F3" w:rsidP="00DF09F3"/>
    <w:p w14:paraId="062E7662" w14:textId="5E998C46" w:rsidR="00C538C3" w:rsidRDefault="00C538C3" w:rsidP="003D7FED">
      <w:pPr>
        <w:jc w:val="both"/>
        <w:rPr>
          <w:sz w:val="20"/>
          <w:szCs w:val="20"/>
        </w:rPr>
      </w:pPr>
      <w:r w:rsidRPr="00C538C3">
        <w:rPr>
          <w:sz w:val="20"/>
          <w:szCs w:val="20"/>
        </w:rPr>
        <w:t>Quand être ensemble ne nous met pas en danger, les musées ont le pouvoir de créer et favoriser le vivre ensemble et le dialogue, d’être attentifs aux habitants, de proposer des expériences vivantes, de chercher la qualité de la relation culturelle. Les participants sont invités à s’interroger et échanger au sujet de la manière de s’investir dans le musée à l’avenir.</w:t>
      </w:r>
    </w:p>
    <w:p w14:paraId="43A7355E" w14:textId="77777777" w:rsidR="009B3D89" w:rsidRPr="00C538C3" w:rsidRDefault="009B3D89" w:rsidP="003D7FED">
      <w:pPr>
        <w:jc w:val="both"/>
        <w:rPr>
          <w:sz w:val="20"/>
          <w:szCs w:val="20"/>
        </w:rPr>
      </w:pPr>
    </w:p>
    <w:p w14:paraId="531231C1" w14:textId="49F668E4" w:rsidR="00576D91" w:rsidRPr="00576D91" w:rsidRDefault="00C538C3" w:rsidP="00B16A68">
      <w:pPr>
        <w:pStyle w:val="Titre3"/>
      </w:pPr>
      <w:r>
        <w:t>Éléments se dégageant des échanges</w:t>
      </w:r>
      <w:r w:rsidR="00576D91">
        <w:t> :</w:t>
      </w:r>
    </w:p>
    <w:p w14:paraId="7BCF793F" w14:textId="6CD15936" w:rsidR="00814923" w:rsidRPr="00814923" w:rsidRDefault="00814923" w:rsidP="00814923">
      <w:pPr>
        <w:rPr>
          <w:rFonts w:asciiTheme="majorHAnsi" w:eastAsiaTheme="majorEastAsia" w:hAnsiTheme="majorHAnsi" w:cstheme="majorBidi"/>
          <w:bCs/>
          <w:color w:val="000000" w:themeColor="text1"/>
          <w:sz w:val="20"/>
          <w:szCs w:val="20"/>
        </w:rPr>
      </w:pPr>
      <w:r w:rsidRPr="00814923">
        <w:rPr>
          <w:rFonts w:asciiTheme="majorHAnsi" w:eastAsiaTheme="majorEastAsia" w:hAnsiTheme="majorHAnsi" w:cstheme="majorBidi"/>
          <w:bCs/>
          <w:color w:val="000000" w:themeColor="text1"/>
          <w:sz w:val="20"/>
          <w:szCs w:val="20"/>
        </w:rPr>
        <w:t xml:space="preserve"> </w:t>
      </w:r>
    </w:p>
    <w:p w14:paraId="5F303C83" w14:textId="2627FE74" w:rsidR="00814923" w:rsidRPr="009B3D89" w:rsidRDefault="00814923" w:rsidP="009B3D89">
      <w:pPr>
        <w:pStyle w:val="Paragraphedeliste"/>
        <w:numPr>
          <w:ilvl w:val="0"/>
          <w:numId w:val="2"/>
        </w:numPr>
        <w:rPr>
          <w:rFonts w:asciiTheme="majorHAnsi" w:eastAsiaTheme="majorEastAsia" w:hAnsiTheme="majorHAnsi" w:cstheme="majorBidi"/>
          <w:bCs/>
          <w:color w:val="000000" w:themeColor="text1"/>
          <w:sz w:val="20"/>
          <w:szCs w:val="20"/>
        </w:rPr>
      </w:pPr>
      <w:r>
        <w:rPr>
          <w:rFonts w:asciiTheme="majorHAnsi" w:eastAsiaTheme="majorEastAsia" w:hAnsiTheme="majorHAnsi" w:cstheme="majorBidi"/>
          <w:bCs/>
          <w:color w:val="000000" w:themeColor="text1"/>
          <w:sz w:val="20"/>
          <w:szCs w:val="20"/>
        </w:rPr>
        <w:t xml:space="preserve"> </w:t>
      </w:r>
      <w:r w:rsidR="00DF09F3" w:rsidRPr="00DF09F3">
        <w:rPr>
          <w:rFonts w:asciiTheme="majorHAnsi" w:eastAsiaTheme="majorEastAsia" w:hAnsiTheme="majorHAnsi" w:cstheme="majorBidi"/>
          <w:bCs/>
          <w:color w:val="000000" w:themeColor="text1"/>
          <w:sz w:val="20"/>
          <w:szCs w:val="20"/>
        </w:rPr>
        <w:t>Inégalité suivant les structures, les compétences en interne disponibles</w:t>
      </w:r>
      <w:r w:rsidR="00DF09F3">
        <w:rPr>
          <w:rFonts w:asciiTheme="majorHAnsi" w:eastAsiaTheme="majorEastAsia" w:hAnsiTheme="majorHAnsi" w:cstheme="majorBidi"/>
          <w:bCs/>
          <w:color w:val="000000" w:themeColor="text1"/>
          <w:sz w:val="20"/>
          <w:szCs w:val="20"/>
        </w:rPr>
        <w:t>. D</w:t>
      </w:r>
      <w:r w:rsidR="00DF09F3" w:rsidRPr="00DF09F3">
        <w:rPr>
          <w:rFonts w:asciiTheme="majorHAnsi" w:eastAsiaTheme="majorEastAsia" w:hAnsiTheme="majorHAnsi" w:cstheme="majorBidi"/>
          <w:bCs/>
          <w:color w:val="000000" w:themeColor="text1"/>
          <w:sz w:val="20"/>
          <w:szCs w:val="20"/>
        </w:rPr>
        <w:t>évelopper les relations trans-musées</w:t>
      </w:r>
      <w:r w:rsidR="00DF09F3">
        <w:rPr>
          <w:rFonts w:asciiTheme="majorHAnsi" w:eastAsiaTheme="majorEastAsia" w:hAnsiTheme="majorHAnsi" w:cstheme="majorBidi"/>
          <w:bCs/>
          <w:color w:val="000000" w:themeColor="text1"/>
          <w:sz w:val="20"/>
          <w:szCs w:val="20"/>
        </w:rPr>
        <w:t xml:space="preserve"> ? </w:t>
      </w:r>
    </w:p>
    <w:p w14:paraId="52E7FF94" w14:textId="49045CFB" w:rsidR="00814923" w:rsidRDefault="00814923" w:rsidP="00814923">
      <w:pPr>
        <w:pStyle w:val="Paragraphedeliste"/>
        <w:rPr>
          <w:rFonts w:asciiTheme="majorHAnsi" w:eastAsiaTheme="majorEastAsia" w:hAnsiTheme="majorHAnsi" w:cstheme="majorBidi"/>
          <w:bCs/>
          <w:color w:val="000000" w:themeColor="text1"/>
          <w:sz w:val="20"/>
          <w:szCs w:val="20"/>
        </w:rPr>
      </w:pPr>
      <w:r>
        <w:rPr>
          <w:rFonts w:asciiTheme="majorHAnsi" w:eastAsiaTheme="majorEastAsia" w:hAnsiTheme="majorHAnsi" w:cstheme="majorBidi"/>
          <w:bCs/>
          <w:color w:val="000000" w:themeColor="text1"/>
          <w:sz w:val="20"/>
          <w:szCs w:val="20"/>
        </w:rPr>
        <w:t xml:space="preserve"> </w:t>
      </w:r>
    </w:p>
    <w:p w14:paraId="476FF442" w14:textId="3D6586A4" w:rsidR="00814923" w:rsidRDefault="00814923" w:rsidP="00D17FA0">
      <w:pPr>
        <w:pStyle w:val="Paragraphedeliste"/>
        <w:numPr>
          <w:ilvl w:val="0"/>
          <w:numId w:val="2"/>
        </w:numPr>
        <w:rPr>
          <w:rFonts w:asciiTheme="majorHAnsi" w:eastAsiaTheme="majorEastAsia" w:hAnsiTheme="majorHAnsi" w:cstheme="majorBidi"/>
          <w:bCs/>
          <w:color w:val="000000" w:themeColor="text1"/>
          <w:sz w:val="20"/>
          <w:szCs w:val="20"/>
        </w:rPr>
      </w:pPr>
      <w:r>
        <w:rPr>
          <w:rFonts w:asciiTheme="majorHAnsi" w:eastAsiaTheme="majorEastAsia" w:hAnsiTheme="majorHAnsi" w:cstheme="majorBidi"/>
          <w:bCs/>
          <w:color w:val="000000" w:themeColor="text1"/>
          <w:sz w:val="20"/>
          <w:szCs w:val="20"/>
        </w:rPr>
        <w:t xml:space="preserve"> </w:t>
      </w:r>
      <w:r w:rsidR="00DF09F3" w:rsidRPr="00DF09F3">
        <w:rPr>
          <w:rFonts w:asciiTheme="majorHAnsi" w:eastAsiaTheme="majorEastAsia" w:hAnsiTheme="majorHAnsi" w:cstheme="majorBidi"/>
          <w:bCs/>
          <w:color w:val="000000" w:themeColor="text1"/>
          <w:sz w:val="20"/>
          <w:szCs w:val="20"/>
        </w:rPr>
        <w:t>Gestion de crise qui ne pourra pas se pérenniser : faire comme avant, mieux et avec plus de numérique</w:t>
      </w:r>
    </w:p>
    <w:p w14:paraId="3E5B27BA" w14:textId="74DBCAAE" w:rsidR="00814923" w:rsidRPr="009B3D89" w:rsidRDefault="00814923" w:rsidP="009B3D89">
      <w:pPr>
        <w:pStyle w:val="Paragraphedeliste"/>
        <w:rPr>
          <w:rFonts w:asciiTheme="majorHAnsi" w:eastAsiaTheme="majorEastAsia" w:hAnsiTheme="majorHAnsi" w:cstheme="majorBidi"/>
          <w:bCs/>
          <w:color w:val="000000" w:themeColor="text1"/>
          <w:sz w:val="20"/>
          <w:szCs w:val="20"/>
        </w:rPr>
      </w:pPr>
    </w:p>
    <w:p w14:paraId="0A6362FA" w14:textId="6D52309B" w:rsidR="00814923" w:rsidRPr="009B3D89" w:rsidRDefault="00814923" w:rsidP="009B3D89">
      <w:pPr>
        <w:pStyle w:val="Paragraphedeliste"/>
        <w:numPr>
          <w:ilvl w:val="0"/>
          <w:numId w:val="2"/>
        </w:numPr>
        <w:rPr>
          <w:rFonts w:asciiTheme="majorHAnsi" w:eastAsiaTheme="majorEastAsia" w:hAnsiTheme="majorHAnsi" w:cstheme="majorBidi"/>
          <w:bCs/>
          <w:color w:val="000000" w:themeColor="text1"/>
          <w:sz w:val="20"/>
          <w:szCs w:val="20"/>
        </w:rPr>
      </w:pPr>
      <w:r>
        <w:rPr>
          <w:rFonts w:asciiTheme="majorHAnsi" w:eastAsiaTheme="majorEastAsia" w:hAnsiTheme="majorHAnsi" w:cstheme="majorBidi"/>
          <w:bCs/>
          <w:color w:val="000000" w:themeColor="text1"/>
          <w:sz w:val="20"/>
          <w:szCs w:val="20"/>
        </w:rPr>
        <w:t xml:space="preserve"> </w:t>
      </w:r>
      <w:r w:rsidR="00DF09F3" w:rsidRPr="00DF09F3">
        <w:rPr>
          <w:rFonts w:asciiTheme="majorHAnsi" w:eastAsiaTheme="majorEastAsia" w:hAnsiTheme="majorHAnsi" w:cstheme="majorBidi"/>
          <w:bCs/>
          <w:color w:val="000000" w:themeColor="text1"/>
          <w:sz w:val="20"/>
          <w:szCs w:val="20"/>
        </w:rPr>
        <w:t>Comment maintenir des contenus numériques qualitatifs en plus des missions quotidiennes qui vont revenir ?</w:t>
      </w:r>
      <w:r w:rsidR="00DF09F3">
        <w:rPr>
          <w:rFonts w:asciiTheme="majorHAnsi" w:eastAsiaTheme="majorEastAsia" w:hAnsiTheme="majorHAnsi" w:cstheme="majorBidi"/>
          <w:bCs/>
          <w:color w:val="000000" w:themeColor="text1"/>
          <w:sz w:val="20"/>
          <w:szCs w:val="20"/>
        </w:rPr>
        <w:t xml:space="preserve"> </w:t>
      </w:r>
    </w:p>
    <w:p w14:paraId="5ABC7790" w14:textId="77777777" w:rsidR="00814923" w:rsidRDefault="00814923" w:rsidP="00814923">
      <w:pPr>
        <w:pStyle w:val="Paragraphedeliste"/>
        <w:rPr>
          <w:rFonts w:asciiTheme="majorHAnsi" w:eastAsiaTheme="majorEastAsia" w:hAnsiTheme="majorHAnsi" w:cstheme="majorBidi"/>
          <w:bCs/>
          <w:color w:val="000000" w:themeColor="text1"/>
          <w:sz w:val="20"/>
          <w:szCs w:val="20"/>
        </w:rPr>
      </w:pPr>
    </w:p>
    <w:p w14:paraId="7CD07C47" w14:textId="7EEE04E1" w:rsidR="00814923" w:rsidRPr="009B3D89" w:rsidRDefault="00814923" w:rsidP="009B3D89">
      <w:pPr>
        <w:pStyle w:val="Paragraphedeliste"/>
        <w:numPr>
          <w:ilvl w:val="0"/>
          <w:numId w:val="2"/>
        </w:numPr>
        <w:rPr>
          <w:rFonts w:asciiTheme="majorHAnsi" w:eastAsiaTheme="majorEastAsia" w:hAnsiTheme="majorHAnsi" w:cstheme="majorBidi"/>
          <w:bCs/>
          <w:color w:val="000000" w:themeColor="text1"/>
          <w:sz w:val="20"/>
          <w:szCs w:val="20"/>
        </w:rPr>
      </w:pPr>
      <w:r>
        <w:rPr>
          <w:rFonts w:asciiTheme="majorHAnsi" w:eastAsiaTheme="majorEastAsia" w:hAnsiTheme="majorHAnsi" w:cstheme="majorBidi"/>
          <w:bCs/>
          <w:color w:val="000000" w:themeColor="text1"/>
          <w:sz w:val="20"/>
          <w:szCs w:val="20"/>
        </w:rPr>
        <w:t xml:space="preserve"> </w:t>
      </w:r>
      <w:r w:rsidR="00DF09F3" w:rsidRPr="00DF09F3">
        <w:rPr>
          <w:rFonts w:asciiTheme="majorHAnsi" w:eastAsiaTheme="majorEastAsia" w:hAnsiTheme="majorHAnsi" w:cstheme="majorBidi"/>
          <w:bCs/>
          <w:color w:val="000000" w:themeColor="text1"/>
          <w:sz w:val="20"/>
          <w:szCs w:val="20"/>
        </w:rPr>
        <w:t>Comment reprendre le cours des choses en l'adaptant aux contraintes sanitaires ? En profiter pour faire de nouvelles choses ?</w:t>
      </w:r>
      <w:r w:rsidR="00DF09F3">
        <w:rPr>
          <w:rFonts w:asciiTheme="majorHAnsi" w:eastAsiaTheme="majorEastAsia" w:hAnsiTheme="majorHAnsi" w:cstheme="majorBidi"/>
          <w:bCs/>
          <w:color w:val="000000" w:themeColor="text1"/>
          <w:sz w:val="20"/>
          <w:szCs w:val="20"/>
        </w:rPr>
        <w:t xml:space="preserve"> Revenir aux fondamentaux ? </w:t>
      </w:r>
    </w:p>
    <w:p w14:paraId="7F2E564F" w14:textId="77777777" w:rsidR="00814923" w:rsidRDefault="00814923" w:rsidP="00814923">
      <w:pPr>
        <w:pStyle w:val="Paragraphedeliste"/>
        <w:rPr>
          <w:rFonts w:asciiTheme="majorHAnsi" w:eastAsiaTheme="majorEastAsia" w:hAnsiTheme="majorHAnsi" w:cstheme="majorBidi"/>
          <w:bCs/>
          <w:color w:val="000000" w:themeColor="text1"/>
          <w:sz w:val="20"/>
          <w:szCs w:val="20"/>
        </w:rPr>
      </w:pPr>
    </w:p>
    <w:p w14:paraId="2D49FAD8" w14:textId="41E67AC0" w:rsidR="00814923" w:rsidRDefault="00814923" w:rsidP="00D17FA0">
      <w:pPr>
        <w:pStyle w:val="Paragraphedeliste"/>
        <w:numPr>
          <w:ilvl w:val="0"/>
          <w:numId w:val="2"/>
        </w:numPr>
        <w:rPr>
          <w:rFonts w:asciiTheme="majorHAnsi" w:eastAsiaTheme="majorEastAsia" w:hAnsiTheme="majorHAnsi" w:cstheme="majorBidi"/>
          <w:bCs/>
          <w:color w:val="000000" w:themeColor="text1"/>
          <w:sz w:val="20"/>
          <w:szCs w:val="20"/>
        </w:rPr>
      </w:pPr>
      <w:r>
        <w:rPr>
          <w:rFonts w:asciiTheme="majorHAnsi" w:eastAsiaTheme="majorEastAsia" w:hAnsiTheme="majorHAnsi" w:cstheme="majorBidi"/>
          <w:bCs/>
          <w:color w:val="000000" w:themeColor="text1"/>
          <w:sz w:val="20"/>
          <w:szCs w:val="20"/>
        </w:rPr>
        <w:t xml:space="preserve"> </w:t>
      </w:r>
      <w:r w:rsidR="00DF09F3" w:rsidRPr="00DF09F3">
        <w:rPr>
          <w:rFonts w:asciiTheme="majorHAnsi" w:eastAsiaTheme="majorEastAsia" w:hAnsiTheme="majorHAnsi" w:cstheme="majorBidi"/>
          <w:bCs/>
          <w:color w:val="000000" w:themeColor="text1"/>
          <w:sz w:val="20"/>
          <w:szCs w:val="20"/>
        </w:rPr>
        <w:t>Réfléchir à comment développer de nouveaux partenariats notamment avec la sphère socio-culturelle ou sociale, ou les "jeunes"</w:t>
      </w:r>
      <w:r w:rsidR="00DF09F3">
        <w:rPr>
          <w:rFonts w:asciiTheme="majorHAnsi" w:eastAsiaTheme="majorEastAsia" w:hAnsiTheme="majorHAnsi" w:cstheme="majorBidi"/>
          <w:bCs/>
          <w:color w:val="000000" w:themeColor="text1"/>
          <w:sz w:val="20"/>
          <w:szCs w:val="20"/>
        </w:rPr>
        <w:t xml:space="preserve"> et scolaire </w:t>
      </w:r>
      <w:r w:rsidR="00DF09F3" w:rsidRPr="00DF09F3">
        <w:rPr>
          <w:rFonts w:asciiTheme="majorHAnsi" w:eastAsiaTheme="majorEastAsia" w:hAnsiTheme="majorHAnsi" w:cstheme="majorBidi"/>
          <w:bCs/>
          <w:color w:val="000000" w:themeColor="text1"/>
          <w:sz w:val="20"/>
          <w:szCs w:val="20"/>
        </w:rPr>
        <w:t>?</w:t>
      </w:r>
      <w:r w:rsidR="00DF09F3">
        <w:rPr>
          <w:rFonts w:asciiTheme="majorHAnsi" w:eastAsiaTheme="majorEastAsia" w:hAnsiTheme="majorHAnsi" w:cstheme="majorBidi"/>
          <w:bCs/>
          <w:color w:val="000000" w:themeColor="text1"/>
          <w:sz w:val="20"/>
          <w:szCs w:val="20"/>
        </w:rPr>
        <w:t xml:space="preserve"> </w:t>
      </w:r>
    </w:p>
    <w:p w14:paraId="37120B97" w14:textId="588E5DD5" w:rsidR="00814923" w:rsidRDefault="00814923" w:rsidP="00814923">
      <w:pPr>
        <w:pStyle w:val="Paragraphedeliste"/>
        <w:rPr>
          <w:rFonts w:asciiTheme="majorHAnsi" w:eastAsiaTheme="majorEastAsia" w:hAnsiTheme="majorHAnsi" w:cstheme="majorBidi"/>
          <w:bCs/>
          <w:color w:val="000000" w:themeColor="text1"/>
          <w:sz w:val="20"/>
          <w:szCs w:val="20"/>
        </w:rPr>
      </w:pPr>
    </w:p>
    <w:p w14:paraId="5FBD02DD" w14:textId="763F190E" w:rsidR="00814923" w:rsidRDefault="00814923" w:rsidP="00814923">
      <w:pPr>
        <w:pStyle w:val="Paragraphedeliste"/>
        <w:rPr>
          <w:rFonts w:asciiTheme="majorHAnsi" w:eastAsiaTheme="majorEastAsia" w:hAnsiTheme="majorHAnsi" w:cstheme="majorBidi"/>
          <w:bCs/>
          <w:color w:val="000000" w:themeColor="text1"/>
          <w:sz w:val="20"/>
          <w:szCs w:val="20"/>
        </w:rPr>
      </w:pPr>
    </w:p>
    <w:p w14:paraId="06B01614" w14:textId="0C3E2E57" w:rsidR="00814923" w:rsidRDefault="00C538C3" w:rsidP="00814923">
      <w:pPr>
        <w:pStyle w:val="Titre3"/>
      </w:pPr>
      <w:r>
        <w:t>Quelques réactions, « en vrac » :</w:t>
      </w:r>
    </w:p>
    <w:p w14:paraId="48848A29" w14:textId="77777777" w:rsidR="009B3D89" w:rsidRPr="009B3D89" w:rsidRDefault="009B3D89" w:rsidP="009B3D89"/>
    <w:p w14:paraId="21F08F22" w14:textId="5DA022D7" w:rsidR="00DB4AC5" w:rsidRDefault="00DF09F3" w:rsidP="00D57781">
      <w:pPr>
        <w:rPr>
          <w:noProof/>
        </w:rPr>
      </w:pPr>
      <w:r w:rsidRPr="00DF09F3">
        <w:rPr>
          <w:noProof/>
        </w:rPr>
        <w:drawing>
          <wp:anchor distT="0" distB="0" distL="114300" distR="114300" simplePos="0" relativeHeight="251661312" behindDoc="1" locked="0" layoutInCell="1" allowOverlap="1" wp14:anchorId="3985F56B" wp14:editId="6CCC7621">
            <wp:simplePos x="0" y="0"/>
            <wp:positionH relativeFrom="margin">
              <wp:posOffset>235585</wp:posOffset>
            </wp:positionH>
            <wp:positionV relativeFrom="paragraph">
              <wp:posOffset>208280</wp:posOffset>
            </wp:positionV>
            <wp:extent cx="5372100" cy="3185160"/>
            <wp:effectExtent l="0" t="0" r="0" b="0"/>
            <wp:wrapTight wrapText="bothSides">
              <wp:wrapPolygon edited="0">
                <wp:start x="0" y="0"/>
                <wp:lineTo x="0" y="21445"/>
                <wp:lineTo x="21523" y="21445"/>
                <wp:lineTo x="21523"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b="673"/>
                    <a:stretch/>
                  </pic:blipFill>
                  <pic:spPr bwMode="auto">
                    <a:xfrm>
                      <a:off x="0" y="0"/>
                      <a:ext cx="5372100" cy="3185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901BE1" w14:textId="525BAC5F" w:rsidR="0029796F" w:rsidRDefault="0029796F" w:rsidP="00574889">
      <w:pPr>
        <w:pStyle w:val="Titre2"/>
        <w:jc w:val="center"/>
      </w:pPr>
      <w:r>
        <w:lastRenderedPageBreak/>
        <w:t>Idées ou souhaits des participants p</w:t>
      </w:r>
      <w:r w:rsidRPr="0029796F">
        <w:t xml:space="preserve">our </w:t>
      </w:r>
      <w:r w:rsidR="002B6F99">
        <w:t>continuer à échanger</w:t>
      </w:r>
      <w:r w:rsidRPr="0029796F">
        <w:t> :</w:t>
      </w:r>
    </w:p>
    <w:p w14:paraId="748E2799" w14:textId="77777777" w:rsidR="0029796F" w:rsidRPr="0029796F" w:rsidRDefault="0029796F" w:rsidP="0029796F"/>
    <w:p w14:paraId="440B0D3F" w14:textId="4332092E" w:rsidR="0029796F" w:rsidRPr="009B3D89" w:rsidRDefault="00D57781" w:rsidP="00D57781">
      <w:pPr>
        <w:pStyle w:val="Paragraphedeliste"/>
        <w:numPr>
          <w:ilvl w:val="0"/>
          <w:numId w:val="2"/>
        </w:numPr>
        <w:jc w:val="both"/>
        <w:rPr>
          <w:sz w:val="20"/>
          <w:szCs w:val="20"/>
        </w:rPr>
      </w:pPr>
      <w:r w:rsidRPr="009B3D89">
        <w:rPr>
          <w:sz w:val="20"/>
          <w:szCs w:val="20"/>
        </w:rPr>
        <w:t>Possibilité de retrouver la liste des participants du groupe avec les adresses mails des collègues si on veut approfondir un point en particulier sur ce qui a été évoqué</w:t>
      </w:r>
    </w:p>
    <w:p w14:paraId="248A6E31" w14:textId="77777777" w:rsidR="00E20178" w:rsidRPr="009B3D89" w:rsidRDefault="00E20178" w:rsidP="00E20178">
      <w:pPr>
        <w:pStyle w:val="Paragraphedeliste"/>
        <w:rPr>
          <w:sz w:val="20"/>
          <w:szCs w:val="20"/>
        </w:rPr>
      </w:pPr>
    </w:p>
    <w:p w14:paraId="1E46156E" w14:textId="31F7726B" w:rsidR="0029796F" w:rsidRPr="009B3D89" w:rsidRDefault="00D57781" w:rsidP="00D57781">
      <w:pPr>
        <w:pStyle w:val="Paragraphedeliste"/>
        <w:numPr>
          <w:ilvl w:val="0"/>
          <w:numId w:val="2"/>
        </w:numPr>
        <w:jc w:val="both"/>
        <w:rPr>
          <w:sz w:val="20"/>
          <w:szCs w:val="20"/>
        </w:rPr>
      </w:pPr>
      <w:r w:rsidRPr="009B3D89">
        <w:rPr>
          <w:sz w:val="20"/>
          <w:szCs w:val="20"/>
        </w:rPr>
        <w:t>Avoir des groupes thématiques plus pratiques et à l’oral</w:t>
      </w:r>
    </w:p>
    <w:p w14:paraId="6F84D91A" w14:textId="77777777" w:rsidR="0029796F" w:rsidRPr="009B3D89" w:rsidRDefault="0029796F" w:rsidP="0029796F">
      <w:pPr>
        <w:pStyle w:val="Paragraphedeliste"/>
        <w:rPr>
          <w:sz w:val="20"/>
          <w:szCs w:val="20"/>
        </w:rPr>
      </w:pPr>
    </w:p>
    <w:p w14:paraId="7D985EB0" w14:textId="5EF2A3BE" w:rsidR="00E20178" w:rsidRPr="009B3D89" w:rsidRDefault="00E20178" w:rsidP="00D57781">
      <w:pPr>
        <w:pStyle w:val="Paragraphedeliste"/>
        <w:rPr>
          <w:sz w:val="20"/>
          <w:szCs w:val="20"/>
        </w:rPr>
      </w:pPr>
    </w:p>
    <w:sectPr w:rsidR="00E20178" w:rsidRPr="009B3D8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E740C" w14:textId="77777777" w:rsidR="00340A83" w:rsidRDefault="00340A83" w:rsidP="00A253A8">
      <w:pPr>
        <w:spacing w:after="0" w:line="240" w:lineRule="auto"/>
      </w:pPr>
      <w:r>
        <w:separator/>
      </w:r>
    </w:p>
  </w:endnote>
  <w:endnote w:type="continuationSeparator" w:id="0">
    <w:p w14:paraId="0ABA3BB2" w14:textId="77777777" w:rsidR="00340A83" w:rsidRDefault="00340A83" w:rsidP="00A25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F72BA" w14:textId="0DEE749E" w:rsidR="00A253A8" w:rsidRDefault="00A253A8" w:rsidP="00A253A8">
    <w:pPr>
      <w:pStyle w:val="Pieddepage"/>
      <w:jc w:val="center"/>
      <w:rPr>
        <w:sz w:val="18"/>
        <w:szCs w:val="18"/>
      </w:rPr>
    </w:pPr>
    <w:proofErr w:type="spellStart"/>
    <w:r>
      <w:rPr>
        <w:sz w:val="18"/>
        <w:szCs w:val="18"/>
      </w:rPr>
      <w:t>Museocovid</w:t>
    </w:r>
    <w:proofErr w:type="spellEnd"/>
    <w:r>
      <w:rPr>
        <w:sz w:val="18"/>
        <w:szCs w:val="18"/>
      </w:rPr>
      <w:t xml:space="preserve"> – Épisode 1 –  19 Mai 2020, 14h - Compte-rendu de l’atelier n°1</w:t>
    </w:r>
    <w:r>
      <w:rPr>
        <w:sz w:val="18"/>
        <w:szCs w:val="18"/>
      </w:rPr>
      <w:t>6</w:t>
    </w:r>
  </w:p>
  <w:p w14:paraId="6B601BE6" w14:textId="77777777" w:rsidR="00A253A8" w:rsidRDefault="00A253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F3435" w14:textId="77777777" w:rsidR="00340A83" w:rsidRDefault="00340A83" w:rsidP="00A253A8">
      <w:pPr>
        <w:spacing w:after="0" w:line="240" w:lineRule="auto"/>
      </w:pPr>
      <w:r>
        <w:separator/>
      </w:r>
    </w:p>
  </w:footnote>
  <w:footnote w:type="continuationSeparator" w:id="0">
    <w:p w14:paraId="7F8F9DFA" w14:textId="77777777" w:rsidR="00340A83" w:rsidRDefault="00340A83" w:rsidP="00A25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E121F0"/>
    <w:multiLevelType w:val="hybridMultilevel"/>
    <w:tmpl w:val="01E05F12"/>
    <w:lvl w:ilvl="0" w:tplc="1218AA2C">
      <w:start w:val="1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601F28"/>
    <w:multiLevelType w:val="hybridMultilevel"/>
    <w:tmpl w:val="D5BACFC6"/>
    <w:lvl w:ilvl="0" w:tplc="1B68AB3E">
      <w:start w:val="1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85"/>
    <w:rsid w:val="00012288"/>
    <w:rsid w:val="00041ADA"/>
    <w:rsid w:val="000445F6"/>
    <w:rsid w:val="00087308"/>
    <w:rsid w:val="000A5EAC"/>
    <w:rsid w:val="00186D16"/>
    <w:rsid w:val="001F7549"/>
    <w:rsid w:val="00205D85"/>
    <w:rsid w:val="0022655B"/>
    <w:rsid w:val="0029796F"/>
    <w:rsid w:val="002B6F99"/>
    <w:rsid w:val="00340A83"/>
    <w:rsid w:val="003D7FED"/>
    <w:rsid w:val="003E7226"/>
    <w:rsid w:val="0042069A"/>
    <w:rsid w:val="004800DC"/>
    <w:rsid w:val="004B656C"/>
    <w:rsid w:val="004D1AB1"/>
    <w:rsid w:val="004F59D5"/>
    <w:rsid w:val="005046C4"/>
    <w:rsid w:val="00513C76"/>
    <w:rsid w:val="00553D18"/>
    <w:rsid w:val="00574889"/>
    <w:rsid w:val="00576D91"/>
    <w:rsid w:val="00582AAA"/>
    <w:rsid w:val="005B6EF8"/>
    <w:rsid w:val="005C1E60"/>
    <w:rsid w:val="006067FD"/>
    <w:rsid w:val="006403EF"/>
    <w:rsid w:val="007C68DC"/>
    <w:rsid w:val="007D4254"/>
    <w:rsid w:val="00814923"/>
    <w:rsid w:val="00850636"/>
    <w:rsid w:val="008B3411"/>
    <w:rsid w:val="008C53BA"/>
    <w:rsid w:val="0096465A"/>
    <w:rsid w:val="00990E11"/>
    <w:rsid w:val="009B3D89"/>
    <w:rsid w:val="009E4FAC"/>
    <w:rsid w:val="00A178AA"/>
    <w:rsid w:val="00A237F8"/>
    <w:rsid w:val="00A253A8"/>
    <w:rsid w:val="00A302B1"/>
    <w:rsid w:val="00B16A68"/>
    <w:rsid w:val="00BC5386"/>
    <w:rsid w:val="00BE3D29"/>
    <w:rsid w:val="00C1559F"/>
    <w:rsid w:val="00C538C3"/>
    <w:rsid w:val="00C5706F"/>
    <w:rsid w:val="00C95453"/>
    <w:rsid w:val="00CC27F4"/>
    <w:rsid w:val="00CC79B0"/>
    <w:rsid w:val="00D17FA0"/>
    <w:rsid w:val="00D57781"/>
    <w:rsid w:val="00D72F29"/>
    <w:rsid w:val="00DA210A"/>
    <w:rsid w:val="00DA61D4"/>
    <w:rsid w:val="00DB4AC5"/>
    <w:rsid w:val="00DF09F3"/>
    <w:rsid w:val="00DF22DF"/>
    <w:rsid w:val="00E20178"/>
    <w:rsid w:val="00E20608"/>
    <w:rsid w:val="00E714EA"/>
    <w:rsid w:val="00ED158A"/>
    <w:rsid w:val="00EE0AB7"/>
    <w:rsid w:val="00F032D7"/>
    <w:rsid w:val="00F23448"/>
    <w:rsid w:val="00F75FD4"/>
    <w:rsid w:val="00F914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56FD"/>
  <w15:chartTrackingRefBased/>
  <w15:docId w15:val="{7C1927DB-3EC1-4FAA-94DD-AFF89F99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E7226"/>
    <w:pPr>
      <w:keepNext/>
      <w:keepLines/>
      <w:spacing w:before="240" w:after="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3E7226"/>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Titre3">
    <w:name w:val="heading 3"/>
    <w:basedOn w:val="Normal"/>
    <w:next w:val="Normal"/>
    <w:link w:val="Titre3Car"/>
    <w:uiPriority w:val="9"/>
    <w:unhideWhenUsed/>
    <w:qFormat/>
    <w:rsid w:val="003E7226"/>
    <w:pPr>
      <w:keepNext/>
      <w:keepLines/>
      <w:spacing w:before="40" w:after="0"/>
      <w:outlineLvl w:val="2"/>
    </w:pPr>
    <w:rPr>
      <w:rFonts w:asciiTheme="majorHAnsi" w:eastAsiaTheme="majorEastAsia" w:hAnsiTheme="majorHAnsi" w:cstheme="majorBidi"/>
      <w:b/>
      <w:sz w:val="24"/>
      <w:szCs w:val="24"/>
    </w:rPr>
  </w:style>
  <w:style w:type="paragraph" w:styleId="Titre4">
    <w:name w:val="heading 4"/>
    <w:basedOn w:val="Normal"/>
    <w:next w:val="Normal"/>
    <w:link w:val="Titre4Car"/>
    <w:uiPriority w:val="9"/>
    <w:unhideWhenUsed/>
    <w:qFormat/>
    <w:rsid w:val="004F59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7226"/>
    <w:rPr>
      <w:rFonts w:asciiTheme="majorHAnsi" w:eastAsiaTheme="majorEastAsia" w:hAnsiTheme="majorHAnsi" w:cstheme="majorBidi"/>
      <w:b/>
      <w:sz w:val="32"/>
      <w:szCs w:val="32"/>
    </w:rPr>
  </w:style>
  <w:style w:type="character" w:customStyle="1" w:styleId="Titre2Car">
    <w:name w:val="Titre 2 Car"/>
    <w:basedOn w:val="Policepardfaut"/>
    <w:link w:val="Titre2"/>
    <w:uiPriority w:val="9"/>
    <w:rsid w:val="003E7226"/>
    <w:rPr>
      <w:rFonts w:asciiTheme="majorHAnsi" w:eastAsiaTheme="majorEastAsia" w:hAnsiTheme="majorHAnsi" w:cstheme="majorBidi"/>
      <w:b/>
      <w:color w:val="000000" w:themeColor="text1"/>
      <w:sz w:val="26"/>
      <w:szCs w:val="26"/>
    </w:rPr>
  </w:style>
  <w:style w:type="character" w:customStyle="1" w:styleId="Titre3Car">
    <w:name w:val="Titre 3 Car"/>
    <w:basedOn w:val="Policepardfaut"/>
    <w:link w:val="Titre3"/>
    <w:uiPriority w:val="9"/>
    <w:rsid w:val="003E7226"/>
    <w:rPr>
      <w:rFonts w:asciiTheme="majorHAnsi" w:eastAsiaTheme="majorEastAsia" w:hAnsiTheme="majorHAnsi" w:cstheme="majorBidi"/>
      <w:b/>
      <w:sz w:val="24"/>
      <w:szCs w:val="24"/>
    </w:rPr>
  </w:style>
  <w:style w:type="character" w:customStyle="1" w:styleId="Titre4Car">
    <w:name w:val="Titre 4 Car"/>
    <w:basedOn w:val="Policepardfaut"/>
    <w:link w:val="Titre4"/>
    <w:uiPriority w:val="9"/>
    <w:rsid w:val="004F59D5"/>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BE3D29"/>
    <w:rPr>
      <w:color w:val="0563C1" w:themeColor="hyperlink"/>
      <w:u w:val="single"/>
    </w:rPr>
  </w:style>
  <w:style w:type="character" w:styleId="Mentionnonrsolue">
    <w:name w:val="Unresolved Mention"/>
    <w:basedOn w:val="Policepardfaut"/>
    <w:uiPriority w:val="99"/>
    <w:semiHidden/>
    <w:unhideWhenUsed/>
    <w:rsid w:val="007C68DC"/>
    <w:rPr>
      <w:color w:val="605E5C"/>
      <w:shd w:val="clear" w:color="auto" w:fill="E1DFDD"/>
    </w:rPr>
  </w:style>
  <w:style w:type="paragraph" w:styleId="Paragraphedeliste">
    <w:name w:val="List Paragraph"/>
    <w:basedOn w:val="Normal"/>
    <w:uiPriority w:val="34"/>
    <w:qFormat/>
    <w:rsid w:val="007C68DC"/>
    <w:pPr>
      <w:ind w:left="720"/>
      <w:contextualSpacing/>
    </w:pPr>
  </w:style>
  <w:style w:type="paragraph" w:styleId="En-tte">
    <w:name w:val="header"/>
    <w:basedOn w:val="Normal"/>
    <w:link w:val="En-tteCar"/>
    <w:uiPriority w:val="99"/>
    <w:unhideWhenUsed/>
    <w:rsid w:val="00A253A8"/>
    <w:pPr>
      <w:tabs>
        <w:tab w:val="center" w:pos="4536"/>
        <w:tab w:val="right" w:pos="9072"/>
      </w:tabs>
      <w:spacing w:after="0" w:line="240" w:lineRule="auto"/>
    </w:pPr>
  </w:style>
  <w:style w:type="character" w:customStyle="1" w:styleId="En-tteCar">
    <w:name w:val="En-tête Car"/>
    <w:basedOn w:val="Policepardfaut"/>
    <w:link w:val="En-tte"/>
    <w:uiPriority w:val="99"/>
    <w:rsid w:val="00A253A8"/>
  </w:style>
  <w:style w:type="paragraph" w:styleId="Pieddepage">
    <w:name w:val="footer"/>
    <w:basedOn w:val="Normal"/>
    <w:link w:val="PieddepageCar"/>
    <w:uiPriority w:val="99"/>
    <w:unhideWhenUsed/>
    <w:rsid w:val="00A253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5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05836">
      <w:bodyDiv w:val="1"/>
      <w:marLeft w:val="0"/>
      <w:marRight w:val="0"/>
      <w:marTop w:val="0"/>
      <w:marBottom w:val="0"/>
      <w:divBdr>
        <w:top w:val="none" w:sz="0" w:space="0" w:color="auto"/>
        <w:left w:val="none" w:sz="0" w:space="0" w:color="auto"/>
        <w:bottom w:val="none" w:sz="0" w:space="0" w:color="auto"/>
        <w:right w:val="none" w:sz="0" w:space="0" w:color="auto"/>
      </w:divBdr>
    </w:div>
    <w:div w:id="1460294610">
      <w:bodyDiv w:val="1"/>
      <w:marLeft w:val="0"/>
      <w:marRight w:val="0"/>
      <w:marTop w:val="0"/>
      <w:marBottom w:val="0"/>
      <w:divBdr>
        <w:top w:val="none" w:sz="0" w:space="0" w:color="auto"/>
        <w:left w:val="none" w:sz="0" w:space="0" w:color="auto"/>
        <w:bottom w:val="none" w:sz="0" w:space="0" w:color="auto"/>
        <w:right w:val="none" w:sz="0" w:space="0" w:color="auto"/>
      </w:divBdr>
    </w:div>
    <w:div w:id="167333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eocovid.org/index.php?category/rencontr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899</Words>
  <Characters>4946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2020-06-01T07:43:00Z</dcterms:created>
  <dcterms:modified xsi:type="dcterms:W3CDTF">2020-06-05T12:15:00Z</dcterms:modified>
</cp:coreProperties>
</file>