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FE83" w14:textId="77777777" w:rsidR="006A5854" w:rsidRDefault="006A5854" w:rsidP="006A5854">
      <w:pPr>
        <w:jc w:val="center"/>
      </w:pPr>
      <w:r>
        <w:rPr>
          <w:noProof/>
        </w:rPr>
        <w:drawing>
          <wp:inline distT="0" distB="0" distL="0" distR="0" wp14:anchorId="77629403" wp14:editId="1BD5386B">
            <wp:extent cx="3360420" cy="128299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255FED7D" w14:textId="77777777" w:rsidR="006A5854" w:rsidRPr="006A5854" w:rsidRDefault="006A5854" w:rsidP="002D0C8A">
      <w:pPr>
        <w:pStyle w:val="Titre1"/>
        <w:jc w:val="center"/>
        <w:rPr>
          <w:b/>
          <w:bCs/>
        </w:rPr>
      </w:pPr>
      <w:r w:rsidRPr="006A5854">
        <w:rPr>
          <w:b/>
          <w:bCs/>
        </w:rPr>
        <w:t>Première rencontre « Réinvestir l’espace du musée »</w:t>
      </w:r>
    </w:p>
    <w:p w14:paraId="6C269EA9" w14:textId="3B6F1DFB" w:rsidR="006A5854" w:rsidRDefault="006A5854" w:rsidP="006A5854">
      <w:pPr>
        <w:jc w:val="center"/>
      </w:pPr>
      <w:r>
        <w:t>Compte-rendu de l’atelier n°</w:t>
      </w:r>
      <w:r>
        <w:rPr>
          <w:b/>
          <w:bCs/>
        </w:rPr>
        <w:t>13</w:t>
      </w:r>
      <w:r>
        <w:t>- 19 Mai 2020 – 14h</w:t>
      </w:r>
    </w:p>
    <w:p w14:paraId="30DDF7DB" w14:textId="77777777" w:rsidR="002D0C8A" w:rsidRDefault="002D0C8A" w:rsidP="006A5854">
      <w:pPr>
        <w:jc w:val="center"/>
      </w:pPr>
    </w:p>
    <w:p w14:paraId="5B2095BD" w14:textId="5687F9A8" w:rsidR="006A5BAF" w:rsidRPr="006A5854" w:rsidRDefault="006A5854" w:rsidP="006A5854">
      <w:pPr>
        <w:pStyle w:val="Titre2"/>
        <w:jc w:val="center"/>
        <w:rPr>
          <w:rFonts w:asciiTheme="minorHAnsi" w:hAnsiTheme="minorHAnsi" w:cstheme="minorHAnsi"/>
          <w:sz w:val="24"/>
          <w:szCs w:val="24"/>
        </w:rPr>
      </w:pPr>
      <w:r w:rsidRPr="006A5854">
        <w:rPr>
          <w:rFonts w:asciiTheme="minorHAnsi" w:hAnsiTheme="minorHAnsi" w:cstheme="minorHAnsi"/>
          <w:sz w:val="28"/>
          <w:szCs w:val="28"/>
        </w:rPr>
        <w:t>Présents</w:t>
      </w:r>
    </w:p>
    <w:p w14:paraId="5BDF7169" w14:textId="0C0C821D" w:rsidR="002A3499" w:rsidRPr="006A5854" w:rsidRDefault="002A3499" w:rsidP="006A5854">
      <w:pPr>
        <w:rPr>
          <w:rFonts w:cstheme="minorHAnsi"/>
          <w:sz w:val="20"/>
          <w:szCs w:val="20"/>
        </w:rPr>
      </w:pPr>
      <w:r w:rsidRPr="006A5854">
        <w:rPr>
          <w:rFonts w:cstheme="minorHAnsi"/>
          <w:b/>
          <w:sz w:val="20"/>
          <w:szCs w:val="20"/>
        </w:rPr>
        <w:t xml:space="preserve">Margot </w:t>
      </w:r>
      <w:proofErr w:type="spellStart"/>
      <w:r w:rsidRPr="006A5854">
        <w:rPr>
          <w:rFonts w:cstheme="minorHAnsi"/>
          <w:b/>
          <w:sz w:val="20"/>
          <w:szCs w:val="20"/>
        </w:rPr>
        <w:t>Frénéa</w:t>
      </w:r>
      <w:proofErr w:type="spellEnd"/>
      <w:r w:rsidRPr="006A5854">
        <w:rPr>
          <w:rFonts w:cstheme="minorHAnsi"/>
          <w:sz w:val="20"/>
          <w:szCs w:val="20"/>
        </w:rPr>
        <w:t>, Réseau des Musées de Normandie</w:t>
      </w:r>
      <w:r w:rsidR="006A5854" w:rsidRPr="006A5854">
        <w:rPr>
          <w:rFonts w:cstheme="minorHAnsi"/>
          <w:sz w:val="20"/>
          <w:szCs w:val="20"/>
        </w:rPr>
        <w:t xml:space="preserve"> // </w:t>
      </w:r>
      <w:r w:rsidRPr="006A5854">
        <w:rPr>
          <w:rFonts w:cstheme="minorHAnsi"/>
          <w:sz w:val="20"/>
          <w:szCs w:val="20"/>
        </w:rPr>
        <w:t>facilitatrice</w:t>
      </w:r>
    </w:p>
    <w:p w14:paraId="260EB7D1" w14:textId="779104B5" w:rsidR="002A3499" w:rsidRPr="006A5854" w:rsidRDefault="002A3499" w:rsidP="006A5854">
      <w:pPr>
        <w:rPr>
          <w:rFonts w:cstheme="minorHAnsi"/>
          <w:sz w:val="20"/>
          <w:szCs w:val="20"/>
        </w:rPr>
      </w:pPr>
      <w:r w:rsidRPr="006A5854">
        <w:rPr>
          <w:rFonts w:cstheme="minorHAnsi"/>
          <w:b/>
          <w:sz w:val="20"/>
          <w:szCs w:val="20"/>
        </w:rPr>
        <w:t xml:space="preserve">Marine </w:t>
      </w:r>
      <w:proofErr w:type="spellStart"/>
      <w:r w:rsidRPr="006A5854">
        <w:rPr>
          <w:rFonts w:cstheme="minorHAnsi"/>
          <w:b/>
          <w:sz w:val="20"/>
          <w:szCs w:val="20"/>
        </w:rPr>
        <w:t>Rachalska</w:t>
      </w:r>
      <w:proofErr w:type="spellEnd"/>
      <w:r w:rsidRPr="006A5854">
        <w:rPr>
          <w:rFonts w:cstheme="minorHAnsi"/>
          <w:sz w:val="20"/>
          <w:szCs w:val="20"/>
        </w:rPr>
        <w:t>, Chargée des publics au Musée d’art et d’histoire de Meudon</w:t>
      </w:r>
      <w:r w:rsidR="006A5854" w:rsidRPr="006A5854">
        <w:rPr>
          <w:rFonts w:cstheme="minorHAnsi"/>
          <w:sz w:val="20"/>
          <w:szCs w:val="20"/>
        </w:rPr>
        <w:t> // scribe</w:t>
      </w:r>
    </w:p>
    <w:p w14:paraId="1DAE8B45" w14:textId="77777777" w:rsidR="002A3499" w:rsidRPr="006A5854" w:rsidRDefault="002A3499" w:rsidP="006A5854">
      <w:pPr>
        <w:rPr>
          <w:rFonts w:cstheme="minorHAnsi"/>
          <w:sz w:val="20"/>
          <w:szCs w:val="20"/>
        </w:rPr>
      </w:pPr>
      <w:r w:rsidRPr="006A5854">
        <w:rPr>
          <w:rFonts w:cstheme="minorHAnsi"/>
          <w:b/>
          <w:sz w:val="20"/>
          <w:szCs w:val="20"/>
        </w:rPr>
        <w:t>Mathilde Le Gal</w:t>
      </w:r>
      <w:r w:rsidRPr="006A5854">
        <w:rPr>
          <w:rFonts w:cstheme="minorHAnsi"/>
          <w:sz w:val="20"/>
          <w:szCs w:val="20"/>
        </w:rPr>
        <w:t xml:space="preserve">, Chargée des activités de médiation au Quai Branly </w:t>
      </w:r>
      <w:r w:rsidR="008150E5" w:rsidRPr="006A5854">
        <w:rPr>
          <w:rFonts w:cstheme="minorHAnsi"/>
          <w:sz w:val="20"/>
          <w:szCs w:val="20"/>
        </w:rPr>
        <w:t>(Paris)</w:t>
      </w:r>
    </w:p>
    <w:p w14:paraId="4C218E56" w14:textId="77777777" w:rsidR="002A3499" w:rsidRPr="006A5854" w:rsidRDefault="002A3499" w:rsidP="006A5854">
      <w:pPr>
        <w:rPr>
          <w:rFonts w:cstheme="minorHAnsi"/>
          <w:sz w:val="20"/>
          <w:szCs w:val="20"/>
        </w:rPr>
      </w:pPr>
      <w:r w:rsidRPr="006A5854">
        <w:rPr>
          <w:rFonts w:cstheme="minorHAnsi"/>
          <w:b/>
          <w:sz w:val="20"/>
          <w:szCs w:val="20"/>
        </w:rPr>
        <w:t>Audrey Martinez,</w:t>
      </w:r>
      <w:r w:rsidRPr="006A5854">
        <w:rPr>
          <w:rFonts w:cstheme="minorHAnsi"/>
          <w:sz w:val="20"/>
          <w:szCs w:val="20"/>
        </w:rPr>
        <w:t xml:space="preserve"> Médiatrice culturelle pour les Musées de Troyes</w:t>
      </w:r>
      <w:r w:rsidR="008150E5" w:rsidRPr="006A5854">
        <w:rPr>
          <w:rFonts w:cstheme="minorHAnsi"/>
          <w:sz w:val="20"/>
          <w:szCs w:val="20"/>
        </w:rPr>
        <w:t xml:space="preserve"> (Aube)</w:t>
      </w:r>
    </w:p>
    <w:p w14:paraId="3E5E62E4" w14:textId="77777777" w:rsidR="002A3499" w:rsidRPr="006A5854" w:rsidRDefault="008150E5" w:rsidP="006A5854">
      <w:pPr>
        <w:rPr>
          <w:rFonts w:cstheme="minorHAnsi"/>
          <w:sz w:val="20"/>
          <w:szCs w:val="20"/>
        </w:rPr>
      </w:pPr>
      <w:r w:rsidRPr="006A5854">
        <w:rPr>
          <w:rFonts w:cstheme="minorHAnsi"/>
          <w:b/>
          <w:sz w:val="20"/>
          <w:szCs w:val="20"/>
        </w:rPr>
        <w:t xml:space="preserve">Julie </w:t>
      </w:r>
      <w:proofErr w:type="spellStart"/>
      <w:r w:rsidRPr="006A5854">
        <w:rPr>
          <w:rFonts w:cstheme="minorHAnsi"/>
          <w:b/>
          <w:sz w:val="20"/>
          <w:szCs w:val="20"/>
        </w:rPr>
        <w:t>Brosz</w:t>
      </w:r>
      <w:r w:rsidR="002A3499" w:rsidRPr="006A5854">
        <w:rPr>
          <w:rFonts w:cstheme="minorHAnsi"/>
          <w:b/>
          <w:sz w:val="20"/>
          <w:szCs w:val="20"/>
        </w:rPr>
        <w:t>snio</w:t>
      </w:r>
      <w:r w:rsidRPr="006A5854">
        <w:rPr>
          <w:rFonts w:cstheme="minorHAnsi"/>
          <w:b/>
          <w:sz w:val="20"/>
          <w:szCs w:val="20"/>
        </w:rPr>
        <w:t>w</w:t>
      </w:r>
      <w:r w:rsidR="002A3499" w:rsidRPr="006A5854">
        <w:rPr>
          <w:rFonts w:cstheme="minorHAnsi"/>
          <w:b/>
          <w:sz w:val="20"/>
          <w:szCs w:val="20"/>
        </w:rPr>
        <w:t>ski</w:t>
      </w:r>
      <w:proofErr w:type="spellEnd"/>
      <w:r w:rsidRPr="006A5854">
        <w:rPr>
          <w:rFonts w:cstheme="minorHAnsi"/>
          <w:sz w:val="20"/>
          <w:szCs w:val="20"/>
        </w:rPr>
        <w:t>, Chargée de projet et médiatrice en archéologie pour l’association Nature et Mégalithes (Morbihan)</w:t>
      </w:r>
    </w:p>
    <w:p w14:paraId="4604A303" w14:textId="77777777" w:rsidR="008150E5" w:rsidRPr="006A5854" w:rsidRDefault="008150E5" w:rsidP="006A5854">
      <w:pPr>
        <w:rPr>
          <w:rFonts w:cstheme="minorHAnsi"/>
          <w:sz w:val="20"/>
          <w:szCs w:val="20"/>
        </w:rPr>
      </w:pPr>
      <w:r w:rsidRPr="006A5854">
        <w:rPr>
          <w:rFonts w:cstheme="minorHAnsi"/>
          <w:b/>
          <w:sz w:val="20"/>
          <w:szCs w:val="20"/>
        </w:rPr>
        <w:t xml:space="preserve">Omer </w:t>
      </w:r>
      <w:proofErr w:type="spellStart"/>
      <w:r w:rsidRPr="006A5854">
        <w:rPr>
          <w:rFonts w:cstheme="minorHAnsi"/>
          <w:b/>
          <w:sz w:val="20"/>
          <w:szCs w:val="20"/>
        </w:rPr>
        <w:t>Pesquer</w:t>
      </w:r>
      <w:proofErr w:type="spellEnd"/>
      <w:r w:rsidRPr="006A5854">
        <w:rPr>
          <w:rFonts w:cstheme="minorHAnsi"/>
          <w:sz w:val="20"/>
          <w:szCs w:val="20"/>
        </w:rPr>
        <w:t>, Consultant en culture + numérique, professeur à la Sorbonne Nouvelle (Paris)</w:t>
      </w:r>
    </w:p>
    <w:p w14:paraId="3AEE904B" w14:textId="77777777" w:rsidR="008150E5" w:rsidRPr="006A5854" w:rsidRDefault="008150E5" w:rsidP="006A5854">
      <w:pPr>
        <w:rPr>
          <w:rFonts w:cstheme="minorHAnsi"/>
          <w:sz w:val="20"/>
          <w:szCs w:val="20"/>
        </w:rPr>
      </w:pPr>
      <w:r w:rsidRPr="006A5854">
        <w:rPr>
          <w:rFonts w:cstheme="minorHAnsi"/>
          <w:b/>
          <w:sz w:val="20"/>
          <w:szCs w:val="20"/>
        </w:rPr>
        <w:t xml:space="preserve">Michel </w:t>
      </w:r>
      <w:proofErr w:type="spellStart"/>
      <w:r w:rsidRPr="006A5854">
        <w:rPr>
          <w:rFonts w:cstheme="minorHAnsi"/>
          <w:b/>
          <w:sz w:val="20"/>
          <w:szCs w:val="20"/>
        </w:rPr>
        <w:t>Kouklia</w:t>
      </w:r>
      <w:proofErr w:type="spellEnd"/>
      <w:r w:rsidRPr="006A5854">
        <w:rPr>
          <w:rFonts w:cstheme="minorHAnsi"/>
          <w:sz w:val="20"/>
          <w:szCs w:val="20"/>
        </w:rPr>
        <w:t xml:space="preserve">, Scénographe et muséographe, Agence </w:t>
      </w:r>
      <w:proofErr w:type="spellStart"/>
      <w:r w:rsidRPr="006A5854">
        <w:rPr>
          <w:rFonts w:cstheme="minorHAnsi"/>
          <w:sz w:val="20"/>
          <w:szCs w:val="20"/>
        </w:rPr>
        <w:t>Ubiscène</w:t>
      </w:r>
      <w:proofErr w:type="spellEnd"/>
      <w:r w:rsidRPr="006A5854">
        <w:rPr>
          <w:rFonts w:cstheme="minorHAnsi"/>
          <w:sz w:val="20"/>
          <w:szCs w:val="20"/>
        </w:rPr>
        <w:t xml:space="preserve"> (Paris)</w:t>
      </w:r>
    </w:p>
    <w:p w14:paraId="6D225DCB" w14:textId="77777777" w:rsidR="008150E5" w:rsidRPr="006A5854" w:rsidRDefault="008150E5" w:rsidP="006A5854">
      <w:pPr>
        <w:rPr>
          <w:rFonts w:cstheme="minorHAnsi"/>
          <w:sz w:val="20"/>
          <w:szCs w:val="20"/>
        </w:rPr>
      </w:pPr>
      <w:r w:rsidRPr="006A5854">
        <w:rPr>
          <w:rFonts w:cstheme="minorHAnsi"/>
          <w:b/>
          <w:sz w:val="20"/>
          <w:szCs w:val="20"/>
        </w:rPr>
        <w:t>Véronique Bourgoin</w:t>
      </w:r>
      <w:r w:rsidRPr="006A5854">
        <w:rPr>
          <w:rFonts w:cstheme="minorHAnsi"/>
          <w:sz w:val="20"/>
          <w:szCs w:val="20"/>
        </w:rPr>
        <w:t xml:space="preserve">, Responsable du musée EDF </w:t>
      </w:r>
      <w:proofErr w:type="spellStart"/>
      <w:r w:rsidRPr="006A5854">
        <w:rPr>
          <w:rFonts w:cstheme="minorHAnsi"/>
          <w:sz w:val="20"/>
          <w:szCs w:val="20"/>
        </w:rPr>
        <w:t>Hydrélec</w:t>
      </w:r>
      <w:proofErr w:type="spellEnd"/>
      <w:r w:rsidRPr="006A5854">
        <w:rPr>
          <w:rFonts w:cstheme="minorHAnsi"/>
          <w:sz w:val="20"/>
          <w:szCs w:val="20"/>
        </w:rPr>
        <w:t xml:space="preserve"> (Isère)</w:t>
      </w:r>
    </w:p>
    <w:p w14:paraId="5A7518B3" w14:textId="116E99BB" w:rsidR="00FA05A5" w:rsidRDefault="00FA05A5" w:rsidP="006A5854">
      <w:pPr>
        <w:rPr>
          <w:rFonts w:cstheme="minorHAnsi"/>
          <w:sz w:val="20"/>
          <w:szCs w:val="20"/>
        </w:rPr>
      </w:pPr>
      <w:r w:rsidRPr="006A5854">
        <w:rPr>
          <w:rFonts w:cstheme="minorHAnsi"/>
          <w:b/>
          <w:sz w:val="20"/>
          <w:szCs w:val="20"/>
        </w:rPr>
        <w:t>Laetitia</w:t>
      </w:r>
      <w:r w:rsidRPr="006A5854">
        <w:rPr>
          <w:rFonts w:cstheme="minorHAnsi"/>
          <w:sz w:val="20"/>
          <w:szCs w:val="20"/>
        </w:rPr>
        <w:t xml:space="preserve"> secrétaire des Guides du Patrimoine de Savoie Mont Blanc</w:t>
      </w:r>
    </w:p>
    <w:p w14:paraId="5B0C45B7" w14:textId="00DB72D3" w:rsidR="006A5854" w:rsidRDefault="006A5854" w:rsidP="006A5854">
      <w:pPr>
        <w:rPr>
          <w:rFonts w:cstheme="minorHAnsi"/>
          <w:sz w:val="20"/>
          <w:szCs w:val="20"/>
        </w:rPr>
      </w:pPr>
    </w:p>
    <w:p w14:paraId="7DD0A6FF" w14:textId="48A37422" w:rsidR="006A5854" w:rsidRDefault="006A5854" w:rsidP="006A5854">
      <w:pPr>
        <w:rPr>
          <w:rFonts w:cstheme="minorHAnsi"/>
          <w:sz w:val="20"/>
          <w:szCs w:val="20"/>
        </w:rPr>
      </w:pPr>
    </w:p>
    <w:p w14:paraId="41AB0628" w14:textId="59180326" w:rsidR="006A5854" w:rsidRDefault="006A5854" w:rsidP="006A5854">
      <w:pPr>
        <w:rPr>
          <w:rFonts w:cstheme="minorHAnsi"/>
          <w:sz w:val="20"/>
          <w:szCs w:val="20"/>
        </w:rPr>
      </w:pPr>
    </w:p>
    <w:p w14:paraId="093DA1C0" w14:textId="1C72E72B" w:rsidR="006A5854" w:rsidRDefault="006A5854" w:rsidP="006A5854">
      <w:pPr>
        <w:rPr>
          <w:rFonts w:cstheme="minorHAnsi"/>
          <w:sz w:val="20"/>
          <w:szCs w:val="20"/>
        </w:rPr>
      </w:pPr>
    </w:p>
    <w:p w14:paraId="7F1B1ABC" w14:textId="4DDD8E64" w:rsidR="006A5854" w:rsidRDefault="006A5854" w:rsidP="006A5854">
      <w:pPr>
        <w:rPr>
          <w:rFonts w:cstheme="minorHAnsi"/>
          <w:sz w:val="20"/>
          <w:szCs w:val="20"/>
        </w:rPr>
      </w:pPr>
    </w:p>
    <w:p w14:paraId="47AC61FA" w14:textId="3B3790E2" w:rsidR="006A5854" w:rsidRDefault="006A5854" w:rsidP="006A5854">
      <w:pPr>
        <w:rPr>
          <w:rFonts w:cstheme="minorHAnsi"/>
          <w:sz w:val="20"/>
          <w:szCs w:val="20"/>
        </w:rPr>
      </w:pPr>
    </w:p>
    <w:p w14:paraId="5DBDF881" w14:textId="5BF354DD" w:rsidR="006A5854" w:rsidRDefault="006A5854" w:rsidP="006A5854">
      <w:pPr>
        <w:rPr>
          <w:rFonts w:cstheme="minorHAnsi"/>
          <w:sz w:val="20"/>
          <w:szCs w:val="20"/>
        </w:rPr>
      </w:pPr>
    </w:p>
    <w:p w14:paraId="210B809F" w14:textId="51522189" w:rsidR="006A5854" w:rsidRDefault="006A5854" w:rsidP="006A5854">
      <w:pPr>
        <w:rPr>
          <w:rFonts w:cstheme="minorHAnsi"/>
          <w:sz w:val="20"/>
          <w:szCs w:val="20"/>
        </w:rPr>
      </w:pPr>
    </w:p>
    <w:p w14:paraId="56DD7370" w14:textId="08A27465" w:rsidR="006A5854" w:rsidRDefault="006A5854" w:rsidP="006A5854">
      <w:pPr>
        <w:rPr>
          <w:rFonts w:cstheme="minorHAnsi"/>
          <w:sz w:val="20"/>
          <w:szCs w:val="20"/>
        </w:rPr>
      </w:pPr>
    </w:p>
    <w:p w14:paraId="5B57FEF6" w14:textId="59DD0D04" w:rsidR="006A5854" w:rsidRDefault="006A5854" w:rsidP="006A5854">
      <w:pPr>
        <w:rPr>
          <w:rFonts w:cstheme="minorHAnsi"/>
          <w:sz w:val="20"/>
          <w:szCs w:val="20"/>
        </w:rPr>
      </w:pPr>
    </w:p>
    <w:p w14:paraId="104930A4" w14:textId="62DBC36A" w:rsidR="006A5854" w:rsidRDefault="006A5854" w:rsidP="006A5854">
      <w:pPr>
        <w:rPr>
          <w:rFonts w:cstheme="minorHAnsi"/>
          <w:sz w:val="20"/>
          <w:szCs w:val="20"/>
        </w:rPr>
      </w:pPr>
    </w:p>
    <w:p w14:paraId="23E4B06C" w14:textId="1750DCD4" w:rsidR="006A5854" w:rsidRDefault="006A5854" w:rsidP="006A5854">
      <w:pPr>
        <w:rPr>
          <w:rFonts w:cstheme="minorHAnsi"/>
          <w:sz w:val="20"/>
          <w:szCs w:val="20"/>
        </w:rPr>
      </w:pPr>
    </w:p>
    <w:p w14:paraId="14347055" w14:textId="3AC63303" w:rsidR="006A5854" w:rsidRDefault="006A5854" w:rsidP="006A5854">
      <w:pPr>
        <w:rPr>
          <w:rFonts w:cstheme="minorHAnsi"/>
          <w:sz w:val="20"/>
          <w:szCs w:val="20"/>
        </w:rPr>
      </w:pPr>
    </w:p>
    <w:p w14:paraId="51591B49" w14:textId="62789F5A" w:rsidR="006A5854" w:rsidRDefault="006A5854" w:rsidP="008150E5">
      <w:pPr>
        <w:rPr>
          <w:rFonts w:cstheme="minorHAnsi"/>
          <w:sz w:val="20"/>
          <w:szCs w:val="20"/>
        </w:rPr>
      </w:pPr>
    </w:p>
    <w:p w14:paraId="053528B4" w14:textId="63672CD9" w:rsidR="00961A94" w:rsidRPr="002D0C8A" w:rsidRDefault="006A5854" w:rsidP="00961A94">
      <w:pPr>
        <w:pStyle w:val="Titre2"/>
        <w:jc w:val="center"/>
        <w:rPr>
          <w:rFonts w:asciiTheme="majorHAnsi" w:hAnsiTheme="majorHAnsi" w:cstheme="majorHAnsi"/>
          <w:sz w:val="26"/>
          <w:szCs w:val="26"/>
        </w:rPr>
      </w:pPr>
      <w:r w:rsidRPr="002D0C8A">
        <w:rPr>
          <w:rFonts w:asciiTheme="majorHAnsi" w:hAnsiTheme="majorHAnsi" w:cstheme="majorHAnsi"/>
          <w:sz w:val="26"/>
          <w:szCs w:val="26"/>
        </w:rPr>
        <w:t>Échanges introductifs</w:t>
      </w:r>
    </w:p>
    <w:p w14:paraId="4731B7B9" w14:textId="20322603" w:rsidR="002D0C8A" w:rsidRDefault="006A5854" w:rsidP="006A5854">
      <w:pPr>
        <w:rPr>
          <w:sz w:val="20"/>
          <w:szCs w:val="20"/>
        </w:rPr>
      </w:pPr>
      <w:r w:rsidRPr="003E7226">
        <w:rPr>
          <w:sz w:val="20"/>
          <w:szCs w:val="20"/>
        </w:rPr>
        <w:t xml:space="preserve">Les participants et participantes sont invités à réagir aux vidéos introductives visionnées avant la rencontre (disponibles </w:t>
      </w:r>
      <w:hyperlink r:id="rId8" w:history="1">
        <w:r w:rsidRPr="00961A94">
          <w:rPr>
            <w:rStyle w:val="Lienhypertexte"/>
            <w:color w:val="auto"/>
            <w:sz w:val="20"/>
            <w:szCs w:val="20"/>
          </w:rPr>
          <w:t>ICI</w:t>
        </w:r>
      </w:hyperlink>
      <w:r w:rsidRPr="003E7226">
        <w:rPr>
          <w:sz w:val="20"/>
          <w:szCs w:val="20"/>
        </w:rPr>
        <w:t xml:space="preserve">) : En quoi se sont-ils retrouvés dans cette introduction ? Quels éléments les ont fait réagir ? Que leur semble-t-il important de souligner ? Plus largement, chacun est invité à réagir et à s’exprimer à propos de la situation du monde des musées face au contexte sanitaire actuel. Sur cette base, une thématique complémentaire aux trois déjà définies a pu être choisie pour être abordée en </w:t>
      </w:r>
      <w:r>
        <w:rPr>
          <w:sz w:val="20"/>
          <w:szCs w:val="20"/>
        </w:rPr>
        <w:t>fin</w:t>
      </w:r>
      <w:r w:rsidRPr="003E7226">
        <w:rPr>
          <w:sz w:val="20"/>
          <w:szCs w:val="20"/>
        </w:rPr>
        <w:t xml:space="preserve"> de rencontre.</w:t>
      </w:r>
    </w:p>
    <w:p w14:paraId="3EE8F17E" w14:textId="77777777" w:rsidR="002D0C8A" w:rsidRPr="00574889" w:rsidRDefault="002D0C8A" w:rsidP="006A5854">
      <w:pPr>
        <w:rPr>
          <w:sz w:val="20"/>
          <w:szCs w:val="20"/>
        </w:rPr>
      </w:pPr>
    </w:p>
    <w:p w14:paraId="6815721E" w14:textId="2D332481" w:rsidR="002D0C8A" w:rsidRPr="002D0C8A" w:rsidRDefault="006A5854" w:rsidP="002D0C8A">
      <w:pPr>
        <w:pStyle w:val="Titre3"/>
      </w:pPr>
      <w:r>
        <w:t>Éléments se dégage</w:t>
      </w:r>
      <w:r w:rsidR="00961A94">
        <w:t>a</w:t>
      </w:r>
      <w:r>
        <w:t>nt des échanges :</w:t>
      </w:r>
    </w:p>
    <w:p w14:paraId="7C4AF412" w14:textId="77777777" w:rsidR="002D0C8A" w:rsidRDefault="002D0C8A" w:rsidP="006A5854">
      <w:pPr>
        <w:rPr>
          <w:rFonts w:cstheme="minorHAnsi"/>
          <w:sz w:val="20"/>
          <w:szCs w:val="20"/>
        </w:rPr>
      </w:pPr>
    </w:p>
    <w:p w14:paraId="2F5971D3" w14:textId="21CE2415" w:rsidR="006A5854" w:rsidRPr="002D0C8A" w:rsidRDefault="006A5854" w:rsidP="006A5854">
      <w:pPr>
        <w:rPr>
          <w:rFonts w:cstheme="minorHAnsi"/>
          <w:sz w:val="20"/>
          <w:szCs w:val="20"/>
        </w:rPr>
      </w:pPr>
      <w:r w:rsidRPr="002D0C8A">
        <w:rPr>
          <w:rFonts w:cstheme="minorHAnsi"/>
          <w:sz w:val="20"/>
          <w:szCs w:val="20"/>
        </w:rPr>
        <w:t xml:space="preserve">Pour démarrer les échanges, nous avons évoqué en quoi nous nous sentions concernés par l’appel de </w:t>
      </w:r>
      <w:proofErr w:type="spellStart"/>
      <w:r w:rsidRPr="002D0C8A">
        <w:rPr>
          <w:rFonts w:cstheme="minorHAnsi"/>
          <w:sz w:val="20"/>
          <w:szCs w:val="20"/>
        </w:rPr>
        <w:t>museocovid</w:t>
      </w:r>
      <w:proofErr w:type="spellEnd"/>
      <w:r w:rsidRPr="002D0C8A">
        <w:rPr>
          <w:rFonts w:cstheme="minorHAnsi"/>
          <w:sz w:val="20"/>
          <w:szCs w:val="20"/>
        </w:rPr>
        <w:t xml:space="preserve">. Deux thématiques se sont dégagées : </w:t>
      </w:r>
    </w:p>
    <w:p w14:paraId="15706ABF" w14:textId="720DB0F9" w:rsidR="006A5854" w:rsidRPr="002D0C8A" w:rsidRDefault="006A5854" w:rsidP="006A5854">
      <w:pPr>
        <w:pStyle w:val="Paragraphedeliste"/>
        <w:numPr>
          <w:ilvl w:val="0"/>
          <w:numId w:val="5"/>
        </w:numPr>
        <w:rPr>
          <w:rFonts w:cstheme="minorHAnsi"/>
          <w:bCs/>
          <w:sz w:val="20"/>
          <w:szCs w:val="20"/>
        </w:rPr>
      </w:pPr>
      <w:r w:rsidRPr="002D0C8A">
        <w:rPr>
          <w:rFonts w:cstheme="minorHAnsi"/>
          <w:bCs/>
          <w:sz w:val="20"/>
          <w:szCs w:val="20"/>
        </w:rPr>
        <w:t>Au musée</w:t>
      </w:r>
    </w:p>
    <w:p w14:paraId="14BBD29E" w14:textId="77777777" w:rsidR="006A5854" w:rsidRPr="002D0C8A" w:rsidRDefault="006A5854" w:rsidP="006A5854">
      <w:pPr>
        <w:rPr>
          <w:rFonts w:cstheme="minorHAnsi"/>
          <w:bCs/>
          <w:sz w:val="20"/>
          <w:szCs w:val="20"/>
        </w:rPr>
      </w:pPr>
      <w:r w:rsidRPr="002D0C8A">
        <w:rPr>
          <w:rFonts w:cstheme="minorHAnsi"/>
          <w:bCs/>
          <w:sz w:val="20"/>
          <w:szCs w:val="20"/>
        </w:rPr>
        <w:t xml:space="preserve">Par rapport au public : Comment attirer de nouveau le public ? Le public viendra-t-il de nouveau au musée ? Comment adapter les médiations aux nouvelles protections sanitaires et mesures de sécurité ? Le numérique ne remplace pas le contact visiteur, l’expérience de visite et la proximité des œuvres.  </w:t>
      </w:r>
    </w:p>
    <w:p w14:paraId="048BB7D7" w14:textId="1D97FE8A" w:rsidR="006A5854" w:rsidRPr="002D0C8A" w:rsidRDefault="006A5854" w:rsidP="006A5854">
      <w:pPr>
        <w:pStyle w:val="Paragraphedeliste"/>
        <w:numPr>
          <w:ilvl w:val="0"/>
          <w:numId w:val="5"/>
        </w:numPr>
        <w:rPr>
          <w:rFonts w:cstheme="minorHAnsi"/>
          <w:bCs/>
          <w:sz w:val="20"/>
          <w:szCs w:val="20"/>
        </w:rPr>
      </w:pPr>
      <w:r w:rsidRPr="002D0C8A">
        <w:rPr>
          <w:rFonts w:cstheme="minorHAnsi"/>
          <w:bCs/>
          <w:sz w:val="20"/>
          <w:szCs w:val="20"/>
        </w:rPr>
        <w:t>Hors musée :</w:t>
      </w:r>
    </w:p>
    <w:p w14:paraId="38A88F81" w14:textId="62824A74" w:rsidR="006A5854" w:rsidRPr="002D0C8A" w:rsidRDefault="006A5854" w:rsidP="006A5854">
      <w:pPr>
        <w:rPr>
          <w:rFonts w:cstheme="minorHAnsi"/>
          <w:bCs/>
          <w:sz w:val="20"/>
          <w:szCs w:val="20"/>
        </w:rPr>
      </w:pPr>
      <w:r w:rsidRPr="002D0C8A">
        <w:rPr>
          <w:rFonts w:cstheme="minorHAnsi"/>
          <w:bCs/>
          <w:sz w:val="20"/>
          <w:szCs w:val="20"/>
        </w:rPr>
        <w:t xml:space="preserve">Ce sont surtout des remises en questions par rapport à la manière de travailler avec des prestataires et des entreprises qui gravitent autour des musées et de la culture. </w:t>
      </w:r>
    </w:p>
    <w:p w14:paraId="4120E1C4" w14:textId="77777777" w:rsidR="002D0C8A" w:rsidRPr="006A5854" w:rsidRDefault="002D0C8A" w:rsidP="006A5854">
      <w:pPr>
        <w:rPr>
          <w:rFonts w:cstheme="minorHAnsi"/>
        </w:rPr>
      </w:pPr>
    </w:p>
    <w:p w14:paraId="359613EB" w14:textId="77777777" w:rsidR="006A5854" w:rsidRDefault="006A5854" w:rsidP="006A5854">
      <w:pPr>
        <w:pStyle w:val="Titre3"/>
      </w:pPr>
      <w:r>
        <w:t xml:space="preserve">Quelques réactions, « en vrac » : </w:t>
      </w:r>
    </w:p>
    <w:p w14:paraId="5986DFDB" w14:textId="2581F1B3" w:rsidR="006A5854" w:rsidRDefault="006A5854" w:rsidP="006A5854"/>
    <w:p w14:paraId="05221D2C" w14:textId="77777777" w:rsidR="002D0C8A" w:rsidRDefault="002D0C8A" w:rsidP="006A5854"/>
    <w:p w14:paraId="2B417F9C" w14:textId="5560F659" w:rsidR="006A5854" w:rsidRDefault="006A5854" w:rsidP="006A5854">
      <w:pPr>
        <w:jc w:val="center"/>
        <w:rPr>
          <w:rStyle w:val="Titre3Car"/>
        </w:rPr>
      </w:pPr>
      <w:r w:rsidRPr="006A5854">
        <w:rPr>
          <w:rFonts w:cstheme="minorHAnsi"/>
          <w:noProof/>
          <w:lang w:eastAsia="fr-FR"/>
        </w:rPr>
        <w:drawing>
          <wp:inline distT="0" distB="0" distL="0" distR="0" wp14:anchorId="536D0C4A" wp14:editId="07CC23F6">
            <wp:extent cx="6131559" cy="272796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14" t="12284" r="9921" b="14113"/>
                    <a:stretch/>
                  </pic:blipFill>
                  <pic:spPr bwMode="auto">
                    <a:xfrm>
                      <a:off x="0" y="0"/>
                      <a:ext cx="6131559" cy="2727960"/>
                    </a:xfrm>
                    <a:prstGeom prst="rect">
                      <a:avLst/>
                    </a:prstGeom>
                    <a:ln>
                      <a:noFill/>
                    </a:ln>
                    <a:extLst>
                      <a:ext uri="{53640926-AAD7-44D8-BBD7-CCE9431645EC}">
                        <a14:shadowObscured xmlns:a14="http://schemas.microsoft.com/office/drawing/2010/main"/>
                      </a:ext>
                    </a:extLst>
                  </pic:spPr>
                </pic:pic>
              </a:graphicData>
            </a:graphic>
          </wp:inline>
        </w:drawing>
      </w:r>
    </w:p>
    <w:p w14:paraId="3E9355A1" w14:textId="2EFE8868" w:rsidR="00E24684" w:rsidRDefault="00E24684" w:rsidP="008150E5">
      <w:pPr>
        <w:rPr>
          <w:rFonts w:cstheme="minorHAnsi"/>
        </w:rPr>
      </w:pPr>
    </w:p>
    <w:p w14:paraId="2E36E991" w14:textId="77777777" w:rsidR="002D0C8A" w:rsidRPr="006A5854" w:rsidRDefault="002D0C8A" w:rsidP="008150E5">
      <w:pPr>
        <w:rPr>
          <w:rFonts w:cstheme="minorHAnsi"/>
        </w:rPr>
      </w:pPr>
    </w:p>
    <w:p w14:paraId="14EE2447" w14:textId="1B47474E" w:rsidR="006A5854" w:rsidRPr="002D0C8A" w:rsidRDefault="006A5854" w:rsidP="002D0C8A">
      <w:pPr>
        <w:pStyle w:val="Titre2"/>
        <w:jc w:val="center"/>
        <w:rPr>
          <w:rFonts w:asciiTheme="majorHAnsi" w:hAnsiTheme="majorHAnsi" w:cstheme="majorHAnsi"/>
          <w:sz w:val="26"/>
          <w:szCs w:val="26"/>
        </w:rPr>
      </w:pPr>
      <w:r w:rsidRPr="006A5854">
        <w:rPr>
          <w:rFonts w:asciiTheme="majorHAnsi" w:hAnsiTheme="majorHAnsi" w:cstheme="majorHAnsi"/>
          <w:sz w:val="26"/>
          <w:szCs w:val="26"/>
        </w:rPr>
        <w:lastRenderedPageBreak/>
        <w:t>Territoires et écosystèmes : quels sont les lieux du musée ? (première thématique)</w:t>
      </w:r>
    </w:p>
    <w:p w14:paraId="0EF27683" w14:textId="0921EE84" w:rsidR="006A5854" w:rsidRDefault="006A5854" w:rsidP="006A5854">
      <w:pPr>
        <w:rPr>
          <w:sz w:val="20"/>
          <w:szCs w:val="20"/>
        </w:rPr>
      </w:pPr>
      <w:r w:rsidRPr="006A5854">
        <w:rPr>
          <w:sz w:val="20"/>
          <w:szCs w:val="20"/>
        </w:rPr>
        <w:t>Les musées sont fermés en tant que lieux physiques depuis deux mois au moment de l’atelier. Pour autant, les productions culturelles numériques se sont multipliées et n’ont jamais été aussi nombreuses (ressources, portail en ligne, visites virtuelles, médias sociaux…). Le musée s’est déplacé, pour certains, du physique au numérique. Les participants sont invités à s’interroger et échanger au sujet des « lieux des musées ».</w:t>
      </w:r>
    </w:p>
    <w:p w14:paraId="75C805BB" w14:textId="77777777" w:rsidR="00CC2E72" w:rsidRPr="006A5854" w:rsidRDefault="00CC2E72" w:rsidP="006A5854">
      <w:pPr>
        <w:rPr>
          <w:sz w:val="20"/>
          <w:szCs w:val="20"/>
        </w:rPr>
      </w:pPr>
    </w:p>
    <w:p w14:paraId="7F05CACE" w14:textId="4A3F70FB" w:rsidR="006A5854" w:rsidRDefault="006A5854" w:rsidP="006A5854">
      <w:pPr>
        <w:pStyle w:val="Titre3"/>
      </w:pPr>
      <w:r>
        <w:t>Éléments se dégageant des échanges :</w:t>
      </w:r>
    </w:p>
    <w:p w14:paraId="70AB6AAF" w14:textId="77777777" w:rsidR="00CC2E72" w:rsidRDefault="00CC2E72" w:rsidP="006A5854"/>
    <w:p w14:paraId="0CE2608C" w14:textId="1590D797" w:rsidR="006A5854" w:rsidRPr="006A5854" w:rsidRDefault="006A5854" w:rsidP="006A5854">
      <w:pPr>
        <w:rPr>
          <w:rFonts w:cstheme="minorHAnsi"/>
          <w:sz w:val="20"/>
          <w:szCs w:val="20"/>
        </w:rPr>
      </w:pPr>
      <w:r w:rsidRPr="006A5854">
        <w:rPr>
          <w:rFonts w:cstheme="minorHAnsi"/>
          <w:sz w:val="20"/>
          <w:szCs w:val="20"/>
        </w:rPr>
        <w:t>Autour des échanges concernant l’espace du musée, comment a-t-il été réinventé et ce qu’il gardera après le déconfinement, plusieurs axes se sont dessinés :  </w:t>
      </w:r>
    </w:p>
    <w:p w14:paraId="639E8186" w14:textId="4D68E540" w:rsidR="006A5854" w:rsidRPr="006A5854" w:rsidRDefault="006A5854" w:rsidP="006A5854">
      <w:pPr>
        <w:pStyle w:val="Paragraphedeliste"/>
        <w:numPr>
          <w:ilvl w:val="0"/>
          <w:numId w:val="5"/>
        </w:numPr>
        <w:rPr>
          <w:rFonts w:cstheme="minorHAnsi"/>
          <w:b/>
          <w:sz w:val="20"/>
          <w:szCs w:val="20"/>
        </w:rPr>
      </w:pPr>
      <w:r w:rsidRPr="006A5854">
        <w:rPr>
          <w:rFonts w:cstheme="minorHAnsi"/>
          <w:b/>
          <w:sz w:val="20"/>
          <w:szCs w:val="20"/>
        </w:rPr>
        <w:t>Le numérique et la culture :</w:t>
      </w:r>
    </w:p>
    <w:p w14:paraId="52DBD806" w14:textId="77777777" w:rsidR="006A5854" w:rsidRPr="006A5854" w:rsidRDefault="006A5854" w:rsidP="006A5854">
      <w:pPr>
        <w:rPr>
          <w:rFonts w:cstheme="minorHAnsi"/>
          <w:sz w:val="20"/>
          <w:szCs w:val="20"/>
        </w:rPr>
      </w:pPr>
      <w:r w:rsidRPr="006A5854">
        <w:rPr>
          <w:rFonts w:cstheme="minorHAnsi"/>
          <w:sz w:val="20"/>
          <w:szCs w:val="20"/>
        </w:rPr>
        <w:t xml:space="preserve">Le numérique </w:t>
      </w:r>
      <w:r w:rsidRPr="006A5854">
        <w:rPr>
          <w:rFonts w:cstheme="minorHAnsi"/>
          <w:b/>
          <w:sz w:val="20"/>
          <w:szCs w:val="20"/>
        </w:rPr>
        <w:t>ne rend pas totalement la culture plus accessible</w:t>
      </w:r>
      <w:r w:rsidRPr="006A5854">
        <w:rPr>
          <w:rFonts w:cstheme="minorHAnsi"/>
          <w:sz w:val="20"/>
          <w:szCs w:val="20"/>
        </w:rPr>
        <w:t xml:space="preserve"> (publics empêchés en situation de handicap, en rupture numérique, public différent en présentiel et sur la toile, </w:t>
      </w:r>
      <w:proofErr w:type="spellStart"/>
      <w:r w:rsidRPr="006A5854">
        <w:rPr>
          <w:rFonts w:cstheme="minorHAnsi"/>
          <w:sz w:val="20"/>
          <w:szCs w:val="20"/>
        </w:rPr>
        <w:t>etc</w:t>
      </w:r>
      <w:proofErr w:type="spellEnd"/>
      <w:r w:rsidRPr="006A5854">
        <w:rPr>
          <w:rFonts w:cstheme="minorHAnsi"/>
          <w:sz w:val="20"/>
          <w:szCs w:val="20"/>
        </w:rPr>
        <w:t>) et ne comble pas entièrement le manque de ces derniers mois.</w:t>
      </w:r>
    </w:p>
    <w:p w14:paraId="56FB2D61" w14:textId="2ECB9887" w:rsidR="006A5854" w:rsidRPr="006A5854" w:rsidRDefault="006A5854" w:rsidP="006A5854">
      <w:pPr>
        <w:pStyle w:val="Paragraphedeliste"/>
        <w:numPr>
          <w:ilvl w:val="0"/>
          <w:numId w:val="5"/>
        </w:numPr>
        <w:rPr>
          <w:rFonts w:cstheme="minorHAnsi"/>
          <w:b/>
          <w:sz w:val="20"/>
          <w:szCs w:val="20"/>
        </w:rPr>
      </w:pPr>
      <w:r w:rsidRPr="006A5854">
        <w:rPr>
          <w:rFonts w:cstheme="minorHAnsi"/>
          <w:b/>
          <w:sz w:val="20"/>
          <w:szCs w:val="20"/>
        </w:rPr>
        <w:t>Protection et musée :</w:t>
      </w:r>
    </w:p>
    <w:p w14:paraId="1BB8B028" w14:textId="77777777" w:rsidR="006A5854" w:rsidRDefault="006A5854" w:rsidP="006A5854">
      <w:pPr>
        <w:rPr>
          <w:rFonts w:cstheme="minorHAnsi"/>
          <w:sz w:val="20"/>
          <w:szCs w:val="20"/>
        </w:rPr>
      </w:pPr>
      <w:r w:rsidRPr="006A5854">
        <w:rPr>
          <w:rFonts w:cstheme="minorHAnsi"/>
          <w:sz w:val="20"/>
          <w:szCs w:val="20"/>
        </w:rPr>
        <w:t xml:space="preserve">Mesures protections (distance, masque, visite virtuelle) = </w:t>
      </w:r>
      <w:r>
        <w:rPr>
          <w:rFonts w:cstheme="minorHAnsi"/>
          <w:sz w:val="20"/>
          <w:szCs w:val="20"/>
        </w:rPr>
        <w:t xml:space="preserve"> </w:t>
      </w:r>
      <w:r w:rsidRPr="006A5854">
        <w:rPr>
          <w:rFonts w:cstheme="minorHAnsi"/>
          <w:b/>
          <w:sz w:val="20"/>
          <w:szCs w:val="20"/>
        </w:rPr>
        <w:t xml:space="preserve">frein à l'appréciation visite et des œuvres </w:t>
      </w:r>
      <w:r w:rsidRPr="006A5854">
        <w:rPr>
          <w:rFonts w:cstheme="minorHAnsi"/>
          <w:sz w:val="20"/>
          <w:szCs w:val="20"/>
        </w:rPr>
        <w:t>(notamment certains publics en situation de handicap). Inquiétude de perdre ce qui fait la chaleur d’un musée.</w:t>
      </w:r>
    </w:p>
    <w:p w14:paraId="531B7D53" w14:textId="3EC291B9" w:rsidR="006A5854" w:rsidRDefault="006A5854" w:rsidP="006A5854">
      <w:pPr>
        <w:pStyle w:val="Paragraphedeliste"/>
        <w:numPr>
          <w:ilvl w:val="0"/>
          <w:numId w:val="5"/>
        </w:numPr>
        <w:rPr>
          <w:rFonts w:cstheme="minorHAnsi"/>
          <w:sz w:val="20"/>
          <w:szCs w:val="20"/>
        </w:rPr>
      </w:pPr>
      <w:r w:rsidRPr="006A5854">
        <w:rPr>
          <w:rFonts w:cstheme="minorHAnsi"/>
          <w:b/>
          <w:sz w:val="20"/>
          <w:szCs w:val="20"/>
        </w:rPr>
        <w:t>Formations des agents</w:t>
      </w:r>
      <w:r w:rsidRPr="006A5854">
        <w:rPr>
          <w:rFonts w:cstheme="minorHAnsi"/>
          <w:sz w:val="20"/>
          <w:szCs w:val="20"/>
        </w:rPr>
        <w:t xml:space="preserve"> accueil, surveillance, médiation pour adapter les nouvelles pratiques</w:t>
      </w:r>
    </w:p>
    <w:p w14:paraId="495D4644" w14:textId="77777777" w:rsidR="006A5854" w:rsidRPr="006A5854" w:rsidRDefault="006A5854" w:rsidP="006A5854">
      <w:pPr>
        <w:pStyle w:val="Paragraphedeliste"/>
        <w:rPr>
          <w:rFonts w:cstheme="minorHAnsi"/>
          <w:sz w:val="20"/>
          <w:szCs w:val="20"/>
        </w:rPr>
      </w:pPr>
    </w:p>
    <w:p w14:paraId="214000FE" w14:textId="0457DDC2" w:rsidR="006A5854" w:rsidRDefault="006A5854" w:rsidP="006A5854">
      <w:pPr>
        <w:pStyle w:val="Paragraphedeliste"/>
        <w:numPr>
          <w:ilvl w:val="0"/>
          <w:numId w:val="5"/>
        </w:numPr>
        <w:rPr>
          <w:rFonts w:cstheme="minorHAnsi"/>
          <w:sz w:val="20"/>
          <w:szCs w:val="20"/>
        </w:rPr>
      </w:pPr>
      <w:r w:rsidRPr="006A5854">
        <w:rPr>
          <w:rFonts w:cstheme="minorHAnsi"/>
          <w:b/>
          <w:sz w:val="20"/>
          <w:szCs w:val="20"/>
        </w:rPr>
        <w:t>Des animations à venir, prévues et privilégiées en extérieur</w:t>
      </w:r>
      <w:r w:rsidRPr="006A5854">
        <w:rPr>
          <w:rFonts w:cstheme="minorHAnsi"/>
          <w:sz w:val="20"/>
          <w:szCs w:val="20"/>
        </w:rPr>
        <w:t xml:space="preserve"> par les musées qui le peuvent</w:t>
      </w:r>
    </w:p>
    <w:p w14:paraId="39E31DBE" w14:textId="77777777" w:rsidR="006A5854" w:rsidRPr="006A5854" w:rsidRDefault="006A5854" w:rsidP="006A5854">
      <w:pPr>
        <w:rPr>
          <w:rFonts w:cstheme="minorHAnsi"/>
          <w:sz w:val="20"/>
          <w:szCs w:val="20"/>
        </w:rPr>
      </w:pPr>
    </w:p>
    <w:p w14:paraId="5E26F19B" w14:textId="77777777" w:rsidR="006A5854" w:rsidRDefault="006A5854" w:rsidP="006A5854">
      <w:pPr>
        <w:pStyle w:val="Titre3"/>
      </w:pPr>
      <w:r>
        <w:t>Quelques réactions, « en vrac » :</w:t>
      </w:r>
    </w:p>
    <w:p w14:paraId="52262AEA" w14:textId="77777777" w:rsidR="006A5854" w:rsidRPr="005046C4" w:rsidRDefault="006A5854" w:rsidP="006A5854"/>
    <w:p w14:paraId="66B7E710" w14:textId="0F4E8A74" w:rsidR="006A5854" w:rsidRDefault="006A5854" w:rsidP="006A5854">
      <w:pPr>
        <w:pStyle w:val="Paragraphedeliste"/>
        <w:jc w:val="center"/>
      </w:pPr>
      <w:r w:rsidRPr="006A5854">
        <w:rPr>
          <w:rFonts w:cstheme="minorHAnsi"/>
          <w:noProof/>
          <w:lang w:eastAsia="fr-FR"/>
        </w:rPr>
        <w:drawing>
          <wp:inline distT="0" distB="0" distL="0" distR="0" wp14:anchorId="69E7E075" wp14:editId="4619763F">
            <wp:extent cx="5546346" cy="33792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127" t="12617" r="10979" b="2964"/>
                    <a:stretch/>
                  </pic:blipFill>
                  <pic:spPr bwMode="auto">
                    <a:xfrm>
                      <a:off x="0" y="0"/>
                      <a:ext cx="5588358" cy="3404827"/>
                    </a:xfrm>
                    <a:prstGeom prst="rect">
                      <a:avLst/>
                    </a:prstGeom>
                    <a:ln>
                      <a:noFill/>
                    </a:ln>
                    <a:extLst>
                      <a:ext uri="{53640926-AAD7-44D8-BBD7-CCE9431645EC}">
                        <a14:shadowObscured xmlns:a14="http://schemas.microsoft.com/office/drawing/2010/main"/>
                      </a:ext>
                    </a:extLst>
                  </pic:spPr>
                </pic:pic>
              </a:graphicData>
            </a:graphic>
          </wp:inline>
        </w:drawing>
      </w:r>
    </w:p>
    <w:p w14:paraId="53224879" w14:textId="29C192B7" w:rsidR="006A5854" w:rsidRDefault="006A5854" w:rsidP="006A5854">
      <w:pPr>
        <w:pStyle w:val="Paragraphedeliste"/>
        <w:jc w:val="center"/>
      </w:pPr>
    </w:p>
    <w:p w14:paraId="50AF7B11" w14:textId="14AD371F" w:rsidR="006A5854" w:rsidRPr="002D0C8A" w:rsidRDefault="006A5854" w:rsidP="002D0C8A">
      <w:pPr>
        <w:pStyle w:val="Titre2"/>
        <w:jc w:val="center"/>
        <w:rPr>
          <w:rFonts w:asciiTheme="majorHAnsi" w:hAnsiTheme="majorHAnsi" w:cstheme="majorHAnsi"/>
          <w:sz w:val="26"/>
          <w:szCs w:val="26"/>
        </w:rPr>
      </w:pPr>
      <w:r w:rsidRPr="006A5854">
        <w:rPr>
          <w:rFonts w:asciiTheme="majorHAnsi" w:hAnsiTheme="majorHAnsi" w:cstheme="majorHAnsi"/>
          <w:sz w:val="26"/>
          <w:szCs w:val="26"/>
        </w:rPr>
        <w:t>Professions et pratiques : de quelle manière travaillons-nous pour le musée actuellement ? (deuxième thématique)</w:t>
      </w:r>
    </w:p>
    <w:p w14:paraId="61FE1264" w14:textId="08441D17" w:rsidR="00CC2E72" w:rsidRDefault="006A5854" w:rsidP="006A5854">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381CA88A" w14:textId="77777777" w:rsidR="00CC2E72" w:rsidRPr="00C538C3" w:rsidRDefault="00CC2E72" w:rsidP="006A5854">
      <w:pPr>
        <w:rPr>
          <w:sz w:val="20"/>
          <w:szCs w:val="20"/>
        </w:rPr>
      </w:pPr>
    </w:p>
    <w:p w14:paraId="1AD94B9C" w14:textId="71C30B12" w:rsidR="006A5854" w:rsidRDefault="006A5854" w:rsidP="000E28C2">
      <w:pPr>
        <w:pStyle w:val="Titre3"/>
      </w:pPr>
      <w:r>
        <w:t>Éléments se dégageant des échanges :</w:t>
      </w:r>
    </w:p>
    <w:p w14:paraId="628CA9DF" w14:textId="77777777" w:rsidR="000E28C2" w:rsidRPr="000E28C2" w:rsidRDefault="000E28C2" w:rsidP="000E28C2"/>
    <w:p w14:paraId="5945A413" w14:textId="77777777" w:rsidR="000E28C2" w:rsidRPr="000E28C2" w:rsidRDefault="000E28C2" w:rsidP="000E28C2">
      <w:pPr>
        <w:rPr>
          <w:rFonts w:cstheme="minorHAnsi"/>
          <w:sz w:val="20"/>
          <w:szCs w:val="20"/>
        </w:rPr>
      </w:pPr>
      <w:r w:rsidRPr="000E28C2">
        <w:rPr>
          <w:rFonts w:cstheme="minorHAnsi"/>
          <w:sz w:val="20"/>
          <w:szCs w:val="20"/>
        </w:rPr>
        <w:t>Le second axe interrogeait la manière dont la crise avait impacté le travail au musée et les conséquences sur le travail futur. Ce qu’il en est ressorti :</w:t>
      </w:r>
    </w:p>
    <w:p w14:paraId="5FB43F9F" w14:textId="17A312CE" w:rsidR="000E28C2" w:rsidRPr="000E28C2" w:rsidRDefault="000E28C2" w:rsidP="000E28C2">
      <w:pPr>
        <w:pStyle w:val="Paragraphedeliste"/>
        <w:numPr>
          <w:ilvl w:val="0"/>
          <w:numId w:val="5"/>
        </w:numPr>
        <w:rPr>
          <w:rFonts w:cstheme="minorHAnsi"/>
          <w:b/>
          <w:sz w:val="20"/>
          <w:szCs w:val="20"/>
        </w:rPr>
      </w:pPr>
      <w:r w:rsidRPr="000E28C2">
        <w:rPr>
          <w:rFonts w:cstheme="minorHAnsi"/>
          <w:b/>
          <w:sz w:val="20"/>
          <w:szCs w:val="20"/>
        </w:rPr>
        <w:t>Télétravail</w:t>
      </w:r>
    </w:p>
    <w:p w14:paraId="20F9A4FC" w14:textId="77777777" w:rsidR="000E28C2" w:rsidRPr="000E28C2" w:rsidRDefault="000E28C2" w:rsidP="000E28C2">
      <w:pPr>
        <w:rPr>
          <w:rFonts w:cstheme="minorHAnsi"/>
          <w:sz w:val="20"/>
          <w:szCs w:val="20"/>
        </w:rPr>
      </w:pPr>
      <w:r w:rsidRPr="000E28C2">
        <w:rPr>
          <w:rFonts w:cstheme="minorHAnsi"/>
          <w:sz w:val="20"/>
          <w:szCs w:val="20"/>
        </w:rPr>
        <w:t xml:space="preserve">Le télétravail confère un </w:t>
      </w:r>
      <w:r w:rsidRPr="000E28C2">
        <w:rPr>
          <w:rFonts w:cstheme="minorHAnsi"/>
          <w:b/>
          <w:sz w:val="20"/>
          <w:szCs w:val="20"/>
        </w:rPr>
        <w:t>manque de contact</w:t>
      </w:r>
      <w:r w:rsidRPr="000E28C2">
        <w:rPr>
          <w:rFonts w:cstheme="minorHAnsi"/>
          <w:sz w:val="20"/>
          <w:szCs w:val="20"/>
        </w:rPr>
        <w:t xml:space="preserve"> et lien en équipe mais de </w:t>
      </w:r>
      <w:r w:rsidRPr="000E28C2">
        <w:rPr>
          <w:rFonts w:cstheme="minorHAnsi"/>
          <w:b/>
          <w:sz w:val="20"/>
          <w:szCs w:val="20"/>
        </w:rPr>
        <w:t>nouveaux liens/réseaux</w:t>
      </w:r>
      <w:r w:rsidRPr="000E28C2">
        <w:rPr>
          <w:rFonts w:cstheme="minorHAnsi"/>
          <w:sz w:val="20"/>
          <w:szCs w:val="20"/>
        </w:rPr>
        <w:t xml:space="preserve"> se créent (réseaux, contact de nouvelles personnes de la sphère culturelle, </w:t>
      </w:r>
      <w:proofErr w:type="spellStart"/>
      <w:r w:rsidRPr="000E28C2">
        <w:rPr>
          <w:rFonts w:cstheme="minorHAnsi"/>
          <w:sz w:val="20"/>
          <w:szCs w:val="20"/>
        </w:rPr>
        <w:t>etc</w:t>
      </w:r>
      <w:proofErr w:type="spellEnd"/>
      <w:r w:rsidRPr="000E28C2">
        <w:rPr>
          <w:rFonts w:cstheme="minorHAnsi"/>
          <w:sz w:val="20"/>
          <w:szCs w:val="20"/>
        </w:rPr>
        <w:t xml:space="preserve">) </w:t>
      </w:r>
    </w:p>
    <w:p w14:paraId="243B1271" w14:textId="77777777" w:rsidR="000E28C2" w:rsidRPr="000E28C2" w:rsidRDefault="000E28C2" w:rsidP="000E28C2">
      <w:pPr>
        <w:rPr>
          <w:rFonts w:cstheme="minorHAnsi"/>
          <w:sz w:val="20"/>
          <w:szCs w:val="20"/>
        </w:rPr>
      </w:pPr>
      <w:r w:rsidRPr="000E28C2">
        <w:rPr>
          <w:rFonts w:cstheme="minorHAnsi"/>
          <w:sz w:val="20"/>
          <w:szCs w:val="20"/>
        </w:rPr>
        <w:t xml:space="preserve">Mais aussi revoir </w:t>
      </w:r>
      <w:r w:rsidRPr="000E28C2">
        <w:rPr>
          <w:rFonts w:cstheme="minorHAnsi"/>
          <w:b/>
          <w:sz w:val="20"/>
          <w:szCs w:val="20"/>
        </w:rPr>
        <w:t>l’intérêt du télétravail partiel</w:t>
      </w:r>
      <w:r w:rsidRPr="000E28C2">
        <w:rPr>
          <w:rFonts w:cstheme="minorHAnsi"/>
          <w:sz w:val="20"/>
          <w:szCs w:val="20"/>
        </w:rPr>
        <w:t xml:space="preserve"> pour certains cas (cf. point suivant)</w:t>
      </w:r>
    </w:p>
    <w:p w14:paraId="093F4A0D" w14:textId="1B30E670" w:rsidR="000E28C2" w:rsidRPr="000E28C2" w:rsidRDefault="000E28C2" w:rsidP="000E28C2">
      <w:pPr>
        <w:pStyle w:val="Paragraphedeliste"/>
        <w:numPr>
          <w:ilvl w:val="0"/>
          <w:numId w:val="5"/>
        </w:numPr>
        <w:rPr>
          <w:rFonts w:cstheme="minorHAnsi"/>
          <w:sz w:val="20"/>
          <w:szCs w:val="20"/>
        </w:rPr>
      </w:pPr>
      <w:r w:rsidRPr="000E28C2">
        <w:rPr>
          <w:rFonts w:cstheme="minorHAnsi"/>
          <w:b/>
          <w:sz w:val="20"/>
          <w:szCs w:val="20"/>
        </w:rPr>
        <w:t>Fermeture du musée</w:t>
      </w:r>
      <w:r w:rsidRPr="000E28C2">
        <w:rPr>
          <w:rFonts w:cstheme="minorHAnsi"/>
          <w:sz w:val="20"/>
          <w:szCs w:val="20"/>
        </w:rPr>
        <w:t xml:space="preserve"> :</w:t>
      </w:r>
    </w:p>
    <w:p w14:paraId="5C0895C2" w14:textId="77777777" w:rsidR="000E28C2" w:rsidRPr="000E28C2" w:rsidRDefault="000E28C2" w:rsidP="000E28C2">
      <w:pPr>
        <w:rPr>
          <w:rFonts w:cstheme="minorHAnsi"/>
          <w:sz w:val="20"/>
          <w:szCs w:val="20"/>
        </w:rPr>
      </w:pPr>
      <w:r w:rsidRPr="000E28C2">
        <w:rPr>
          <w:rFonts w:cstheme="minorHAnsi"/>
          <w:sz w:val="20"/>
          <w:szCs w:val="20"/>
        </w:rPr>
        <w:t xml:space="preserve">La fermeture du musée permet </w:t>
      </w:r>
      <w:r w:rsidRPr="000E28C2">
        <w:rPr>
          <w:rFonts w:cstheme="minorHAnsi"/>
          <w:b/>
          <w:sz w:val="20"/>
          <w:szCs w:val="20"/>
        </w:rPr>
        <w:t>d’avancer sur les tâches de fond</w:t>
      </w:r>
      <w:r w:rsidRPr="000E28C2">
        <w:rPr>
          <w:rFonts w:cstheme="minorHAnsi"/>
          <w:sz w:val="20"/>
          <w:szCs w:val="20"/>
        </w:rPr>
        <w:t xml:space="preserve"> : administratif, documentation des collections, </w:t>
      </w:r>
      <w:proofErr w:type="spellStart"/>
      <w:r w:rsidRPr="000E28C2">
        <w:rPr>
          <w:rFonts w:cstheme="minorHAnsi"/>
          <w:sz w:val="20"/>
          <w:szCs w:val="20"/>
        </w:rPr>
        <w:t>etc</w:t>
      </w:r>
      <w:proofErr w:type="spellEnd"/>
    </w:p>
    <w:p w14:paraId="506626CA" w14:textId="714732EA" w:rsidR="000E28C2" w:rsidRPr="000E28C2" w:rsidRDefault="000E28C2" w:rsidP="000E28C2">
      <w:pPr>
        <w:pStyle w:val="Paragraphedeliste"/>
        <w:numPr>
          <w:ilvl w:val="0"/>
          <w:numId w:val="5"/>
        </w:numPr>
        <w:rPr>
          <w:rFonts w:cstheme="minorHAnsi"/>
          <w:b/>
          <w:sz w:val="20"/>
          <w:szCs w:val="20"/>
        </w:rPr>
      </w:pPr>
      <w:r w:rsidRPr="000E28C2">
        <w:rPr>
          <w:rFonts w:cstheme="minorHAnsi"/>
          <w:b/>
          <w:sz w:val="20"/>
          <w:szCs w:val="20"/>
        </w:rPr>
        <w:t>Numérique</w:t>
      </w:r>
    </w:p>
    <w:p w14:paraId="56F825A7" w14:textId="5959441B" w:rsidR="006A5854" w:rsidRPr="00961A94" w:rsidRDefault="000E28C2" w:rsidP="00961A94">
      <w:pPr>
        <w:rPr>
          <w:rFonts w:cstheme="minorHAnsi"/>
          <w:sz w:val="20"/>
          <w:szCs w:val="20"/>
        </w:rPr>
      </w:pPr>
      <w:r w:rsidRPr="000E28C2">
        <w:rPr>
          <w:rFonts w:cstheme="minorHAnsi"/>
          <w:sz w:val="20"/>
          <w:szCs w:val="20"/>
        </w:rPr>
        <w:t xml:space="preserve">Nouvelles réflexions autour du numérique, </w:t>
      </w:r>
      <w:r w:rsidRPr="000E28C2">
        <w:rPr>
          <w:rFonts w:cstheme="minorHAnsi"/>
          <w:b/>
          <w:sz w:val="20"/>
          <w:szCs w:val="20"/>
        </w:rPr>
        <w:t>revoir la manière de communiquer</w:t>
      </w:r>
      <w:r w:rsidRPr="000E28C2">
        <w:rPr>
          <w:rFonts w:cstheme="minorHAnsi"/>
          <w:sz w:val="20"/>
          <w:szCs w:val="20"/>
        </w:rPr>
        <w:t xml:space="preserve">. Découverte de certains outils numériques,  </w:t>
      </w:r>
      <w:r w:rsidRPr="000E28C2">
        <w:rPr>
          <w:rFonts w:cstheme="minorHAnsi"/>
          <w:b/>
          <w:sz w:val="20"/>
          <w:szCs w:val="20"/>
        </w:rPr>
        <w:t>réutilisation dans le milieu professionnel</w:t>
      </w:r>
      <w:r w:rsidRPr="000E28C2">
        <w:rPr>
          <w:rFonts w:cstheme="minorHAnsi"/>
          <w:sz w:val="20"/>
          <w:szCs w:val="20"/>
        </w:rPr>
        <w:t xml:space="preserve"> (</w:t>
      </w:r>
      <w:proofErr w:type="spellStart"/>
      <w:r w:rsidRPr="000E28C2">
        <w:rPr>
          <w:rFonts w:cstheme="minorHAnsi"/>
          <w:sz w:val="20"/>
          <w:szCs w:val="20"/>
        </w:rPr>
        <w:t>visio</w:t>
      </w:r>
      <w:proofErr w:type="spellEnd"/>
      <w:r w:rsidRPr="000E28C2">
        <w:rPr>
          <w:rFonts w:cstheme="minorHAnsi"/>
          <w:sz w:val="20"/>
          <w:szCs w:val="20"/>
        </w:rPr>
        <w:t xml:space="preserve">, </w:t>
      </w:r>
      <w:proofErr w:type="spellStart"/>
      <w:r w:rsidRPr="000E28C2">
        <w:rPr>
          <w:rFonts w:cstheme="minorHAnsi"/>
          <w:sz w:val="20"/>
          <w:szCs w:val="20"/>
        </w:rPr>
        <w:t>etc</w:t>
      </w:r>
      <w:proofErr w:type="spellEnd"/>
      <w:r w:rsidRPr="000E28C2">
        <w:rPr>
          <w:rFonts w:cstheme="minorHAnsi"/>
          <w:sz w:val="20"/>
          <w:szCs w:val="20"/>
        </w:rPr>
        <w:t>)</w:t>
      </w:r>
    </w:p>
    <w:p w14:paraId="3F65A663" w14:textId="6FA35C6D" w:rsidR="00961A94" w:rsidRDefault="006A5854" w:rsidP="00961A94">
      <w:pPr>
        <w:pStyle w:val="Titre3"/>
      </w:pPr>
      <w:r>
        <w:t>Quelques réactions, « en vrac » :</w:t>
      </w:r>
    </w:p>
    <w:p w14:paraId="691DAC85" w14:textId="77777777" w:rsidR="00961A94" w:rsidRPr="00961A94" w:rsidRDefault="00961A94" w:rsidP="00961A94"/>
    <w:p w14:paraId="3B447505" w14:textId="1F8BF800" w:rsidR="006A5854" w:rsidRDefault="000E28C2" w:rsidP="006A5854">
      <w:pPr>
        <w:jc w:val="center"/>
        <w:rPr>
          <w:color w:val="00B0F0"/>
        </w:rPr>
      </w:pPr>
      <w:r w:rsidRPr="006A5854">
        <w:rPr>
          <w:rFonts w:cstheme="minorHAnsi"/>
          <w:noProof/>
          <w:lang w:eastAsia="fr-FR"/>
        </w:rPr>
        <w:drawing>
          <wp:inline distT="0" distB="0" distL="0" distR="0" wp14:anchorId="57B5D0B8" wp14:editId="71A8B136">
            <wp:extent cx="4989296" cy="3028788"/>
            <wp:effectExtent l="0" t="0" r="190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068" t="12624" r="14815" b="4638"/>
                    <a:stretch/>
                  </pic:blipFill>
                  <pic:spPr bwMode="auto">
                    <a:xfrm>
                      <a:off x="0" y="0"/>
                      <a:ext cx="5086193" cy="3087610"/>
                    </a:xfrm>
                    <a:prstGeom prst="rect">
                      <a:avLst/>
                    </a:prstGeom>
                    <a:ln>
                      <a:noFill/>
                    </a:ln>
                    <a:extLst>
                      <a:ext uri="{53640926-AAD7-44D8-BBD7-CCE9431645EC}">
                        <a14:shadowObscured xmlns:a14="http://schemas.microsoft.com/office/drawing/2010/main"/>
                      </a:ext>
                    </a:extLst>
                  </pic:spPr>
                </pic:pic>
              </a:graphicData>
            </a:graphic>
          </wp:inline>
        </w:drawing>
      </w:r>
    </w:p>
    <w:p w14:paraId="1FEC0C99" w14:textId="49351681" w:rsidR="000E28C2" w:rsidRPr="002D0C8A" w:rsidRDefault="000E28C2" w:rsidP="002D0C8A">
      <w:pPr>
        <w:pStyle w:val="Titre2"/>
        <w:jc w:val="center"/>
        <w:rPr>
          <w:rFonts w:asciiTheme="majorHAnsi" w:hAnsiTheme="majorHAnsi" w:cstheme="majorHAnsi"/>
          <w:sz w:val="26"/>
          <w:szCs w:val="26"/>
        </w:rPr>
      </w:pPr>
      <w:r w:rsidRPr="000E28C2">
        <w:rPr>
          <w:rFonts w:asciiTheme="majorHAnsi" w:hAnsiTheme="majorHAnsi" w:cstheme="majorHAnsi"/>
          <w:sz w:val="26"/>
          <w:szCs w:val="26"/>
        </w:rPr>
        <w:lastRenderedPageBreak/>
        <w:t>Inclusions et stratégies : comment s’investir dans le musée demain ? (troisième thématique)</w:t>
      </w:r>
    </w:p>
    <w:p w14:paraId="6015E557" w14:textId="3E7A7DEA" w:rsidR="000E28C2" w:rsidRDefault="000E28C2" w:rsidP="000E28C2">
      <w:pPr>
        <w:rPr>
          <w:sz w:val="20"/>
          <w:szCs w:val="20"/>
        </w:rPr>
      </w:pPr>
      <w:r w:rsidRPr="00C538C3">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7C3D544B" w14:textId="77777777" w:rsidR="00CC2E72" w:rsidRPr="00C538C3" w:rsidRDefault="00CC2E72" w:rsidP="000E28C2">
      <w:pPr>
        <w:rPr>
          <w:sz w:val="20"/>
          <w:szCs w:val="20"/>
        </w:rPr>
      </w:pPr>
    </w:p>
    <w:p w14:paraId="38F795D2" w14:textId="3E5D57E9" w:rsidR="000E28C2" w:rsidRPr="000E28C2" w:rsidRDefault="000E28C2" w:rsidP="000E28C2">
      <w:pPr>
        <w:pStyle w:val="Titre3"/>
      </w:pPr>
      <w:r>
        <w:t>Éléments se dégageant des échanges :</w:t>
      </w:r>
    </w:p>
    <w:p w14:paraId="58B4B0A5" w14:textId="77777777" w:rsidR="000E28C2" w:rsidRDefault="000E28C2" w:rsidP="000E28C2">
      <w:pPr>
        <w:rPr>
          <w:rFonts w:cstheme="minorHAnsi"/>
          <w:sz w:val="20"/>
          <w:szCs w:val="20"/>
        </w:rPr>
      </w:pPr>
    </w:p>
    <w:p w14:paraId="0CCBA29F" w14:textId="1E0248EF" w:rsidR="000E28C2" w:rsidRPr="000E28C2" w:rsidRDefault="000E28C2" w:rsidP="000E28C2">
      <w:pPr>
        <w:rPr>
          <w:rFonts w:cstheme="minorHAnsi"/>
          <w:sz w:val="20"/>
          <w:szCs w:val="20"/>
        </w:rPr>
      </w:pPr>
      <w:r w:rsidRPr="000E28C2">
        <w:rPr>
          <w:rFonts w:cstheme="minorHAnsi"/>
          <w:sz w:val="20"/>
          <w:szCs w:val="20"/>
        </w:rPr>
        <w:t xml:space="preserve">Pour ce dernier axe autour des nouveaux objectifs et défis du musée, deux questions ce sont posées : </w:t>
      </w:r>
    </w:p>
    <w:p w14:paraId="694BABFD" w14:textId="60873D7A" w:rsidR="000E28C2" w:rsidRPr="00CC2E72" w:rsidRDefault="000E28C2" w:rsidP="000E28C2">
      <w:pPr>
        <w:pStyle w:val="Paragraphedeliste"/>
        <w:numPr>
          <w:ilvl w:val="0"/>
          <w:numId w:val="5"/>
        </w:numPr>
        <w:rPr>
          <w:rFonts w:cstheme="minorHAnsi"/>
          <w:bCs/>
          <w:sz w:val="20"/>
          <w:szCs w:val="20"/>
        </w:rPr>
      </w:pPr>
      <w:r w:rsidRPr="00CC2E72">
        <w:rPr>
          <w:rFonts w:cstheme="minorHAnsi"/>
          <w:bCs/>
          <w:sz w:val="20"/>
          <w:szCs w:val="20"/>
        </w:rPr>
        <w:t xml:space="preserve">Revoir le positionnement par rapport scolaires/enseignants </w:t>
      </w:r>
    </w:p>
    <w:p w14:paraId="24F5266B" w14:textId="09A02E96" w:rsidR="000E28C2" w:rsidRPr="000E28C2" w:rsidRDefault="000E28C2" w:rsidP="000E28C2">
      <w:pPr>
        <w:rPr>
          <w:rFonts w:cstheme="minorHAnsi"/>
          <w:sz w:val="20"/>
          <w:szCs w:val="20"/>
        </w:rPr>
      </w:pPr>
      <w:r w:rsidRPr="000E28C2">
        <w:rPr>
          <w:rFonts w:cstheme="minorHAnsi"/>
          <w:sz w:val="20"/>
          <w:szCs w:val="20"/>
        </w:rPr>
        <w:t xml:space="preserve">Un travail collaboratif et spécifique a été mis en place avec des enseignants : </w:t>
      </w:r>
      <w:r w:rsidRPr="000E28C2">
        <w:rPr>
          <w:rFonts w:cstheme="minorHAnsi"/>
          <w:b/>
          <w:sz w:val="20"/>
          <w:szCs w:val="20"/>
        </w:rPr>
        <w:t>qualité des projets</w:t>
      </w:r>
      <w:r w:rsidRPr="000E28C2">
        <w:rPr>
          <w:rFonts w:cstheme="minorHAnsi"/>
          <w:sz w:val="20"/>
          <w:szCs w:val="20"/>
        </w:rPr>
        <w:t>, importance du musée</w:t>
      </w:r>
      <w:r>
        <w:rPr>
          <w:rFonts w:cstheme="minorHAnsi"/>
          <w:sz w:val="20"/>
          <w:szCs w:val="20"/>
        </w:rPr>
        <w:t>.</w:t>
      </w:r>
    </w:p>
    <w:p w14:paraId="6BCFA46B" w14:textId="772663B1" w:rsidR="000E28C2" w:rsidRPr="000E28C2" w:rsidRDefault="000E28C2" w:rsidP="000E28C2">
      <w:pPr>
        <w:rPr>
          <w:rFonts w:cstheme="minorHAnsi"/>
          <w:sz w:val="20"/>
          <w:szCs w:val="20"/>
        </w:rPr>
      </w:pPr>
      <w:r w:rsidRPr="000E28C2">
        <w:rPr>
          <w:rFonts w:cstheme="minorHAnsi"/>
          <w:sz w:val="20"/>
          <w:szCs w:val="20"/>
        </w:rPr>
        <w:t xml:space="preserve">La </w:t>
      </w:r>
      <w:r w:rsidRPr="000E28C2">
        <w:rPr>
          <w:rFonts w:cstheme="minorHAnsi"/>
          <w:b/>
          <w:sz w:val="20"/>
          <w:szCs w:val="20"/>
        </w:rPr>
        <w:t>prise en charge de groupe</w:t>
      </w:r>
      <w:r>
        <w:rPr>
          <w:rFonts w:cstheme="minorHAnsi"/>
          <w:b/>
          <w:sz w:val="20"/>
          <w:szCs w:val="20"/>
        </w:rPr>
        <w:t>s</w:t>
      </w:r>
      <w:r w:rsidRPr="000E28C2">
        <w:rPr>
          <w:rFonts w:cstheme="minorHAnsi"/>
          <w:b/>
          <w:sz w:val="20"/>
          <w:szCs w:val="20"/>
        </w:rPr>
        <w:t xml:space="preserve"> d'enfants au musée</w:t>
      </w:r>
      <w:r w:rsidRPr="000E28C2">
        <w:rPr>
          <w:rFonts w:cstheme="minorHAnsi"/>
          <w:sz w:val="20"/>
          <w:szCs w:val="20"/>
        </w:rPr>
        <w:t xml:space="preserve"> dans le cadre des classes en effectifs réduit</w:t>
      </w:r>
      <w:r>
        <w:rPr>
          <w:rFonts w:cstheme="minorHAnsi"/>
          <w:sz w:val="20"/>
          <w:szCs w:val="20"/>
        </w:rPr>
        <w:t>s</w:t>
      </w:r>
      <w:r w:rsidRPr="000E28C2">
        <w:rPr>
          <w:rFonts w:cstheme="minorHAnsi"/>
          <w:sz w:val="20"/>
          <w:szCs w:val="20"/>
        </w:rPr>
        <w:t xml:space="preserve"> a été évoquée : cela amène à </w:t>
      </w:r>
      <w:r w:rsidRPr="000E28C2">
        <w:rPr>
          <w:rFonts w:cstheme="minorHAnsi"/>
          <w:b/>
          <w:sz w:val="20"/>
          <w:szCs w:val="20"/>
        </w:rPr>
        <w:t>repenser les objectifs et cadres d’un musée</w:t>
      </w:r>
      <w:r w:rsidRPr="000E28C2">
        <w:rPr>
          <w:rFonts w:cstheme="minorHAnsi"/>
          <w:sz w:val="20"/>
          <w:szCs w:val="20"/>
        </w:rPr>
        <w:t>. Certains musées ont refusé cette mesure, mais d’autres n’ont pas eu le choix.</w:t>
      </w:r>
    </w:p>
    <w:p w14:paraId="3AF68670" w14:textId="34998257" w:rsidR="000E28C2" w:rsidRPr="000E28C2" w:rsidRDefault="000E28C2" w:rsidP="000E28C2">
      <w:pPr>
        <w:rPr>
          <w:rFonts w:cstheme="minorHAnsi"/>
          <w:sz w:val="20"/>
          <w:szCs w:val="20"/>
        </w:rPr>
      </w:pPr>
      <w:r w:rsidRPr="000E28C2">
        <w:rPr>
          <w:rFonts w:cstheme="minorHAnsi"/>
          <w:sz w:val="20"/>
          <w:szCs w:val="20"/>
        </w:rPr>
        <w:t xml:space="preserve">Espoir de retrouver un </w:t>
      </w:r>
      <w:r w:rsidRPr="000E28C2">
        <w:rPr>
          <w:rFonts w:cstheme="minorHAnsi"/>
          <w:b/>
          <w:sz w:val="20"/>
          <w:szCs w:val="20"/>
        </w:rPr>
        <w:t>public scolaire plus local</w:t>
      </w:r>
      <w:r w:rsidRPr="000E28C2">
        <w:rPr>
          <w:rFonts w:cstheme="minorHAnsi"/>
          <w:sz w:val="20"/>
          <w:szCs w:val="20"/>
        </w:rPr>
        <w:t xml:space="preserve"> pour certains musées.</w:t>
      </w:r>
    </w:p>
    <w:p w14:paraId="120AD3DB" w14:textId="58281B52" w:rsidR="000E28C2" w:rsidRPr="00CC2E72" w:rsidRDefault="000E28C2" w:rsidP="000E28C2">
      <w:pPr>
        <w:pStyle w:val="Paragraphedeliste"/>
        <w:numPr>
          <w:ilvl w:val="0"/>
          <w:numId w:val="5"/>
        </w:numPr>
        <w:rPr>
          <w:rFonts w:cstheme="minorHAnsi"/>
          <w:bCs/>
          <w:sz w:val="20"/>
          <w:szCs w:val="20"/>
        </w:rPr>
      </w:pPr>
      <w:r w:rsidRPr="00CC2E72">
        <w:rPr>
          <w:rFonts w:cstheme="minorHAnsi"/>
          <w:bCs/>
          <w:sz w:val="20"/>
          <w:szCs w:val="20"/>
        </w:rPr>
        <w:t>Repenser le musée, ses pratiques et ses dispositifs</w:t>
      </w:r>
    </w:p>
    <w:p w14:paraId="446E3DA4" w14:textId="77777777" w:rsidR="000E28C2" w:rsidRPr="000E28C2" w:rsidRDefault="000E28C2" w:rsidP="000E28C2">
      <w:pPr>
        <w:rPr>
          <w:rFonts w:cstheme="minorHAnsi"/>
          <w:sz w:val="20"/>
          <w:szCs w:val="20"/>
        </w:rPr>
      </w:pPr>
      <w:r w:rsidRPr="000E28C2">
        <w:rPr>
          <w:rFonts w:cstheme="minorHAnsi"/>
          <w:sz w:val="20"/>
          <w:szCs w:val="20"/>
        </w:rPr>
        <w:t xml:space="preserve">Nécessité de repenser et </w:t>
      </w:r>
      <w:r w:rsidRPr="000E28C2">
        <w:rPr>
          <w:rFonts w:cstheme="minorHAnsi"/>
          <w:b/>
          <w:sz w:val="20"/>
          <w:szCs w:val="20"/>
        </w:rPr>
        <w:t xml:space="preserve">adapter les dispositifs </w:t>
      </w:r>
      <w:r w:rsidRPr="000E28C2">
        <w:rPr>
          <w:rFonts w:cstheme="minorHAnsi"/>
          <w:sz w:val="20"/>
          <w:szCs w:val="20"/>
        </w:rPr>
        <w:t xml:space="preserve">de médiation et les espaces du musée aux nouvelles pratiques pour répondre </w:t>
      </w:r>
      <w:r w:rsidRPr="000E28C2">
        <w:rPr>
          <w:rFonts w:cstheme="minorHAnsi"/>
          <w:b/>
          <w:sz w:val="20"/>
          <w:szCs w:val="20"/>
        </w:rPr>
        <w:t>aux mesures sanitaires</w:t>
      </w:r>
      <w:r w:rsidRPr="000E28C2">
        <w:rPr>
          <w:rFonts w:cstheme="minorHAnsi"/>
          <w:sz w:val="20"/>
          <w:szCs w:val="20"/>
        </w:rPr>
        <w:t>. Inclure les prestataires et collaborateurs dans ces réflexions.</w:t>
      </w:r>
    </w:p>
    <w:p w14:paraId="543FA88D" w14:textId="12529D36" w:rsidR="000E28C2" w:rsidRPr="000E28C2" w:rsidRDefault="000E28C2" w:rsidP="000E28C2">
      <w:pPr>
        <w:rPr>
          <w:rFonts w:cstheme="minorHAnsi"/>
          <w:sz w:val="20"/>
          <w:szCs w:val="20"/>
        </w:rPr>
      </w:pPr>
      <w:r w:rsidRPr="000E28C2">
        <w:rPr>
          <w:rFonts w:cstheme="minorHAnsi"/>
          <w:sz w:val="20"/>
          <w:szCs w:val="20"/>
        </w:rPr>
        <w:t xml:space="preserve">Certains musées pensent mettre en place des </w:t>
      </w:r>
      <w:r w:rsidRPr="000E28C2">
        <w:rPr>
          <w:rFonts w:cstheme="minorHAnsi"/>
          <w:b/>
          <w:sz w:val="20"/>
          <w:szCs w:val="20"/>
        </w:rPr>
        <w:t>billetteries en ligne</w:t>
      </w:r>
      <w:r w:rsidRPr="000E28C2">
        <w:rPr>
          <w:rFonts w:cstheme="minorHAnsi"/>
          <w:sz w:val="20"/>
          <w:szCs w:val="20"/>
        </w:rPr>
        <w:t xml:space="preserve"> mais sont encore en réflexions : </w:t>
      </w:r>
      <w:r>
        <w:rPr>
          <w:rFonts w:cstheme="minorHAnsi"/>
          <w:b/>
          <w:sz w:val="20"/>
          <w:szCs w:val="20"/>
        </w:rPr>
        <w:t>p</w:t>
      </w:r>
      <w:r w:rsidRPr="000E28C2">
        <w:rPr>
          <w:rFonts w:cstheme="minorHAnsi"/>
          <w:b/>
          <w:sz w:val="20"/>
          <w:szCs w:val="20"/>
        </w:rPr>
        <w:t>rudence dans la mise en place</w:t>
      </w:r>
      <w:r w:rsidRPr="000E28C2">
        <w:rPr>
          <w:rFonts w:cstheme="minorHAnsi"/>
          <w:sz w:val="20"/>
          <w:szCs w:val="20"/>
        </w:rPr>
        <w:t xml:space="preserve"> (formations agents + rupture numérique des visiteurs et nouvelles habitudes à inculquer)</w:t>
      </w:r>
      <w:r>
        <w:rPr>
          <w:rFonts w:cstheme="minorHAnsi"/>
          <w:sz w:val="20"/>
          <w:szCs w:val="20"/>
        </w:rPr>
        <w:t>.</w:t>
      </w:r>
    </w:p>
    <w:p w14:paraId="5BD8B3AE" w14:textId="69047013" w:rsidR="000E28C2" w:rsidRDefault="000E28C2" w:rsidP="000E28C2">
      <w:pPr>
        <w:rPr>
          <w:rFonts w:cstheme="minorHAnsi"/>
          <w:b/>
          <w:sz w:val="20"/>
          <w:szCs w:val="20"/>
        </w:rPr>
      </w:pPr>
      <w:r w:rsidRPr="000E28C2">
        <w:rPr>
          <w:rFonts w:cstheme="minorHAnsi"/>
          <w:sz w:val="20"/>
          <w:szCs w:val="20"/>
        </w:rPr>
        <w:t xml:space="preserve">Pour inviter un retour du public, </w:t>
      </w:r>
      <w:r>
        <w:rPr>
          <w:rFonts w:cstheme="minorHAnsi"/>
          <w:sz w:val="20"/>
          <w:szCs w:val="20"/>
        </w:rPr>
        <w:t xml:space="preserve">un </w:t>
      </w:r>
      <w:r w:rsidRPr="000E28C2">
        <w:rPr>
          <w:rFonts w:cstheme="minorHAnsi"/>
          <w:sz w:val="20"/>
          <w:szCs w:val="20"/>
        </w:rPr>
        <w:t>accès à la culture pour tous, limiter</w:t>
      </w:r>
      <w:r>
        <w:rPr>
          <w:rFonts w:cstheme="minorHAnsi"/>
          <w:sz w:val="20"/>
          <w:szCs w:val="20"/>
        </w:rPr>
        <w:t xml:space="preserve"> le</w:t>
      </w:r>
      <w:r w:rsidRPr="000E28C2">
        <w:rPr>
          <w:rFonts w:cstheme="minorHAnsi"/>
          <w:sz w:val="20"/>
          <w:szCs w:val="20"/>
        </w:rPr>
        <w:t xml:space="preserve"> contact avec les agents </w:t>
      </w:r>
      <w:r w:rsidRPr="000E28C2">
        <w:rPr>
          <w:rFonts w:cstheme="minorHAnsi"/>
          <w:b/>
          <w:sz w:val="20"/>
          <w:szCs w:val="20"/>
        </w:rPr>
        <w:t>certains musée ont décidé de faire la gratuit</w:t>
      </w:r>
      <w:r>
        <w:rPr>
          <w:rFonts w:cstheme="minorHAnsi"/>
          <w:b/>
          <w:sz w:val="20"/>
          <w:szCs w:val="20"/>
        </w:rPr>
        <w:t>é.</w:t>
      </w:r>
    </w:p>
    <w:p w14:paraId="6A4C85CE" w14:textId="77777777" w:rsidR="002D0C8A" w:rsidRPr="002D0C8A" w:rsidRDefault="002D0C8A" w:rsidP="000E28C2">
      <w:pPr>
        <w:rPr>
          <w:rFonts w:cstheme="minorHAnsi"/>
          <w:b/>
          <w:sz w:val="20"/>
          <w:szCs w:val="20"/>
        </w:rPr>
      </w:pPr>
    </w:p>
    <w:p w14:paraId="2B2FEEE3" w14:textId="54285516" w:rsidR="002D0C8A" w:rsidRDefault="000E28C2" w:rsidP="002D0C8A">
      <w:pPr>
        <w:pStyle w:val="Titre3"/>
      </w:pPr>
      <w:r>
        <w:t>Quelques réactions, « en vrac » :</w:t>
      </w:r>
    </w:p>
    <w:p w14:paraId="2A550901" w14:textId="77777777" w:rsidR="002D0C8A" w:rsidRPr="002D0C8A" w:rsidRDefault="002D0C8A" w:rsidP="002D0C8A"/>
    <w:p w14:paraId="0226483B" w14:textId="2B32B9B9" w:rsidR="006A5854" w:rsidRPr="000E28C2" w:rsidRDefault="006A5854" w:rsidP="000E28C2">
      <w:pPr>
        <w:jc w:val="center"/>
        <w:rPr>
          <w:color w:val="00B0F0"/>
        </w:rPr>
      </w:pPr>
      <w:r w:rsidRPr="006A5854">
        <w:rPr>
          <w:rFonts w:cstheme="minorHAnsi"/>
          <w:noProof/>
          <w:lang w:eastAsia="fr-FR"/>
        </w:rPr>
        <w:drawing>
          <wp:inline distT="0" distB="0" distL="0" distR="0" wp14:anchorId="13B21DA4" wp14:editId="042182A0">
            <wp:extent cx="4739640" cy="2263140"/>
            <wp:effectExtent l="0" t="0" r="381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244" t="18890" r="6482" b="14318"/>
                    <a:stretch/>
                  </pic:blipFill>
                  <pic:spPr bwMode="auto">
                    <a:xfrm>
                      <a:off x="0" y="0"/>
                      <a:ext cx="4739640" cy="2263140"/>
                    </a:xfrm>
                    <a:prstGeom prst="rect">
                      <a:avLst/>
                    </a:prstGeom>
                    <a:ln>
                      <a:noFill/>
                    </a:ln>
                    <a:extLst>
                      <a:ext uri="{53640926-AAD7-44D8-BBD7-CCE9431645EC}">
                        <a14:shadowObscured xmlns:a14="http://schemas.microsoft.com/office/drawing/2010/main"/>
                      </a:ext>
                    </a:extLst>
                  </pic:spPr>
                </pic:pic>
              </a:graphicData>
            </a:graphic>
          </wp:inline>
        </w:drawing>
      </w:r>
    </w:p>
    <w:sectPr w:rsidR="006A5854" w:rsidRPr="000E28C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3A2C9" w14:textId="77777777" w:rsidR="00BF6612" w:rsidRDefault="00BF6612" w:rsidP="00BE7C18">
      <w:pPr>
        <w:spacing w:after="0" w:line="240" w:lineRule="auto"/>
      </w:pPr>
      <w:r>
        <w:separator/>
      </w:r>
    </w:p>
  </w:endnote>
  <w:endnote w:type="continuationSeparator" w:id="0">
    <w:p w14:paraId="0B8A3B44" w14:textId="77777777" w:rsidR="00BF6612" w:rsidRDefault="00BF6612" w:rsidP="00BE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6426" w14:textId="5238AE97" w:rsidR="00961A94" w:rsidRDefault="00961A94" w:rsidP="00961A94">
    <w:pPr>
      <w:pStyle w:val="Pieddepage"/>
    </w:pPr>
  </w:p>
  <w:p w14:paraId="15AEDC20" w14:textId="7736CAA4" w:rsidR="00961A94" w:rsidRDefault="00961A94" w:rsidP="00961A94">
    <w:pPr>
      <w:pStyle w:val="Pieddepage"/>
      <w:jc w:val="center"/>
      <w:rPr>
        <w:sz w:val="18"/>
        <w:szCs w:val="18"/>
      </w:rPr>
    </w:pPr>
    <w:proofErr w:type="spellStart"/>
    <w:r>
      <w:rPr>
        <w:sz w:val="18"/>
        <w:szCs w:val="18"/>
      </w:rPr>
      <w:t>Museocovid</w:t>
    </w:r>
    <w:proofErr w:type="spellEnd"/>
    <w:r>
      <w:rPr>
        <w:sz w:val="18"/>
        <w:szCs w:val="18"/>
      </w:rPr>
      <w:t xml:space="preserve"> – Épisode 1 –  19 Mai 2020, 14h - Compte-rendu de l’atelier n°1</w:t>
    </w:r>
    <w:r>
      <w:rPr>
        <w:sz w:val="18"/>
        <w:szCs w:val="18"/>
      </w:rPr>
      <w:t>3</w:t>
    </w:r>
  </w:p>
  <w:p w14:paraId="11DF4672" w14:textId="7C1BD148" w:rsidR="00961A94" w:rsidRDefault="00961A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32017" w14:textId="77777777" w:rsidR="00BF6612" w:rsidRDefault="00BF6612" w:rsidP="00BE7C18">
      <w:pPr>
        <w:spacing w:after="0" w:line="240" w:lineRule="auto"/>
      </w:pPr>
      <w:r>
        <w:separator/>
      </w:r>
    </w:p>
  </w:footnote>
  <w:footnote w:type="continuationSeparator" w:id="0">
    <w:p w14:paraId="53190CC2" w14:textId="77777777" w:rsidR="00BF6612" w:rsidRDefault="00BF6612" w:rsidP="00BE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1C0B"/>
    <w:multiLevelType w:val="hybridMultilevel"/>
    <w:tmpl w:val="EACAEBEA"/>
    <w:lvl w:ilvl="0" w:tplc="EFA651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80F1E"/>
    <w:multiLevelType w:val="hybridMultilevel"/>
    <w:tmpl w:val="B42EC37A"/>
    <w:lvl w:ilvl="0" w:tplc="3D38130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B69F9"/>
    <w:multiLevelType w:val="hybridMultilevel"/>
    <w:tmpl w:val="9BFEF938"/>
    <w:lvl w:ilvl="0" w:tplc="EBE099BE">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703BE7"/>
    <w:multiLevelType w:val="hybridMultilevel"/>
    <w:tmpl w:val="91500EC2"/>
    <w:lvl w:ilvl="0" w:tplc="EFA651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8"/>
    <w:rsid w:val="00043285"/>
    <w:rsid w:val="000860F9"/>
    <w:rsid w:val="000E0F1C"/>
    <w:rsid w:val="000E28C2"/>
    <w:rsid w:val="0015206A"/>
    <w:rsid w:val="002A3499"/>
    <w:rsid w:val="002D0C8A"/>
    <w:rsid w:val="003C79D8"/>
    <w:rsid w:val="0062157A"/>
    <w:rsid w:val="006A5854"/>
    <w:rsid w:val="006A5BAF"/>
    <w:rsid w:val="007130E2"/>
    <w:rsid w:val="007E02DA"/>
    <w:rsid w:val="00800096"/>
    <w:rsid w:val="008150E5"/>
    <w:rsid w:val="00945135"/>
    <w:rsid w:val="00961A94"/>
    <w:rsid w:val="00B57488"/>
    <w:rsid w:val="00BE7C18"/>
    <w:rsid w:val="00BF6612"/>
    <w:rsid w:val="00BF68F5"/>
    <w:rsid w:val="00CC2E72"/>
    <w:rsid w:val="00D862CF"/>
    <w:rsid w:val="00E24684"/>
    <w:rsid w:val="00FA05A5"/>
    <w:rsid w:val="00FC7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2BA0"/>
  <w15:chartTrackingRefBased/>
  <w15:docId w15:val="{E1FD2A04-F0FB-48A5-8791-A2CE0D27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5854"/>
    <w:pPr>
      <w:keepNext/>
      <w:keepLines/>
      <w:spacing w:before="240" w:after="0"/>
      <w:outlineLvl w:val="0"/>
    </w:pPr>
    <w:rPr>
      <w:rFonts w:asciiTheme="majorHAnsi" w:eastAsiaTheme="majorEastAsia" w:hAnsiTheme="majorHAnsi" w:cstheme="majorBidi"/>
      <w:sz w:val="32"/>
      <w:szCs w:val="32"/>
    </w:rPr>
  </w:style>
  <w:style w:type="paragraph" w:styleId="Titre2">
    <w:name w:val="heading 2"/>
    <w:basedOn w:val="Normal"/>
    <w:link w:val="Titre2Car"/>
    <w:uiPriority w:val="9"/>
    <w:qFormat/>
    <w:rsid w:val="00E246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A5854"/>
    <w:pPr>
      <w:keepNext/>
      <w:keepLines/>
      <w:spacing w:before="40" w:after="0"/>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7C18"/>
    <w:pPr>
      <w:tabs>
        <w:tab w:val="center" w:pos="4536"/>
        <w:tab w:val="right" w:pos="9072"/>
      </w:tabs>
      <w:spacing w:after="0" w:line="240" w:lineRule="auto"/>
    </w:pPr>
  </w:style>
  <w:style w:type="character" w:customStyle="1" w:styleId="En-tteCar">
    <w:name w:val="En-tête Car"/>
    <w:basedOn w:val="Policepardfaut"/>
    <w:link w:val="En-tte"/>
    <w:uiPriority w:val="99"/>
    <w:rsid w:val="00BE7C18"/>
  </w:style>
  <w:style w:type="paragraph" w:styleId="Pieddepage">
    <w:name w:val="footer"/>
    <w:basedOn w:val="Normal"/>
    <w:link w:val="PieddepageCar"/>
    <w:uiPriority w:val="99"/>
    <w:unhideWhenUsed/>
    <w:rsid w:val="00BE7C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C18"/>
  </w:style>
  <w:style w:type="paragraph" w:styleId="Paragraphedeliste">
    <w:name w:val="List Paragraph"/>
    <w:basedOn w:val="Normal"/>
    <w:uiPriority w:val="34"/>
    <w:qFormat/>
    <w:rsid w:val="00BE7C18"/>
    <w:pPr>
      <w:ind w:left="720"/>
      <w:contextualSpacing/>
    </w:pPr>
  </w:style>
  <w:style w:type="character" w:customStyle="1" w:styleId="Titre2Car">
    <w:name w:val="Titre 2 Car"/>
    <w:basedOn w:val="Policepardfaut"/>
    <w:link w:val="Titre2"/>
    <w:uiPriority w:val="9"/>
    <w:rsid w:val="00E2468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6A5854"/>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6A5854"/>
    <w:rPr>
      <w:rFonts w:asciiTheme="majorHAnsi" w:eastAsiaTheme="majorEastAsia" w:hAnsiTheme="majorHAnsi" w:cstheme="majorBidi"/>
      <w:b/>
      <w:sz w:val="24"/>
      <w:szCs w:val="24"/>
    </w:rPr>
  </w:style>
  <w:style w:type="character" w:styleId="Lienhypertexte">
    <w:name w:val="Hyperlink"/>
    <w:basedOn w:val="Policepardfaut"/>
    <w:uiPriority w:val="99"/>
    <w:unhideWhenUsed/>
    <w:rsid w:val="006A58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123134">
      <w:bodyDiv w:val="1"/>
      <w:marLeft w:val="0"/>
      <w:marRight w:val="0"/>
      <w:marTop w:val="0"/>
      <w:marBottom w:val="0"/>
      <w:divBdr>
        <w:top w:val="none" w:sz="0" w:space="0" w:color="auto"/>
        <w:left w:val="none" w:sz="0" w:space="0" w:color="auto"/>
        <w:bottom w:val="none" w:sz="0" w:space="0" w:color="auto"/>
        <w:right w:val="none" w:sz="0" w:space="0" w:color="auto"/>
      </w:divBdr>
    </w:div>
    <w:div w:id="833841781">
      <w:bodyDiv w:val="1"/>
      <w:marLeft w:val="0"/>
      <w:marRight w:val="0"/>
      <w:marTop w:val="0"/>
      <w:marBottom w:val="0"/>
      <w:divBdr>
        <w:top w:val="none" w:sz="0" w:space="0" w:color="auto"/>
        <w:left w:val="none" w:sz="0" w:space="0" w:color="auto"/>
        <w:bottom w:val="none" w:sz="0" w:space="0" w:color="auto"/>
        <w:right w:val="none" w:sz="0" w:space="0" w:color="auto"/>
      </w:divBdr>
    </w:div>
    <w:div w:id="1113941250">
      <w:bodyDiv w:val="1"/>
      <w:marLeft w:val="0"/>
      <w:marRight w:val="0"/>
      <w:marTop w:val="0"/>
      <w:marBottom w:val="0"/>
      <w:divBdr>
        <w:top w:val="none" w:sz="0" w:space="0" w:color="auto"/>
        <w:left w:val="none" w:sz="0" w:space="0" w:color="auto"/>
        <w:bottom w:val="none" w:sz="0" w:space="0" w:color="auto"/>
        <w:right w:val="none" w:sz="0" w:space="0" w:color="auto"/>
      </w:divBdr>
    </w:div>
    <w:div w:id="1444879848">
      <w:bodyDiv w:val="1"/>
      <w:marLeft w:val="0"/>
      <w:marRight w:val="0"/>
      <w:marTop w:val="0"/>
      <w:marBottom w:val="0"/>
      <w:divBdr>
        <w:top w:val="none" w:sz="0" w:space="0" w:color="auto"/>
        <w:left w:val="none" w:sz="0" w:space="0" w:color="auto"/>
        <w:bottom w:val="none" w:sz="0" w:space="0" w:color="auto"/>
        <w:right w:val="none" w:sz="0" w:space="0" w:color="auto"/>
      </w:divBdr>
    </w:div>
    <w:div w:id="19035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Stagiairemusee</dc:creator>
  <cp:keywords/>
  <dc:description/>
  <cp:lastModifiedBy>asus</cp:lastModifiedBy>
  <cp:revision>8</cp:revision>
  <dcterms:created xsi:type="dcterms:W3CDTF">2020-05-19T13:06:00Z</dcterms:created>
  <dcterms:modified xsi:type="dcterms:W3CDTF">2020-06-05T12:02:00Z</dcterms:modified>
</cp:coreProperties>
</file>